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1FC9" w:rsidR="003C2C9D" w:rsidP="00BC16EA" w:rsidRDefault="00577E5D" w14:paraId="91ed041" w14:textId="91ed041">
      <w:pPr>
        <w15:collapsed w:val="false"/>
        <w:rPr>
          <w:rFonts w:ascii="Times New Roman" w:hAnsi="Times New Roman"/>
          <w:sz w:val="24"/>
          <w:szCs w:val="24"/>
          <w:lang w:val="hr-HR"/>
        </w:rPr>
      </w:pPr>
      <w:bookmarkStart w:name="_GoBack" w:id="0"/>
      <w:bookmarkEnd w:id="0"/>
      <w:r>
        <w:rPr>
          <w:rFonts w:ascii="Times New Roman" w:hAnsi="Times New Roman"/>
          <w:sz w:val="24"/>
          <w:szCs w:val="24"/>
          <w:lang w:val="hr-HR"/>
        </w:rPr>
        <w:t xml:space="preserve">       </w:t>
      </w:r>
      <w:r w:rsidRPr="00E11FC9" w:rsidR="003C2C9D">
        <w:rPr>
          <w:rFonts w:ascii="Times New Roman" w:hAnsi="Times New Roman"/>
          <w:noProof/>
          <w:lang w:val="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Republika Hrvatska</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Općinski sud u Osijek</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Europske avenije 7</w:t>
      </w: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31000  Osijek</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t xml:space="preserve">92. </w:t>
      </w:r>
      <w:proofErr w:type="spellStart"/>
      <w:r w:rsidRPr="00E11FC9">
        <w:rPr>
          <w:rFonts w:ascii="Times New Roman" w:hAnsi="Times New Roman"/>
          <w:sz w:val="24"/>
          <w:szCs w:val="24"/>
          <w:lang w:val="hr-HR"/>
        </w:rPr>
        <w:t>Sp</w:t>
      </w:r>
      <w:proofErr w:type="spellEnd"/>
      <w:r w:rsidRPr="00E11FC9">
        <w:rPr>
          <w:rFonts w:ascii="Times New Roman" w:hAnsi="Times New Roman"/>
          <w:sz w:val="24"/>
          <w:szCs w:val="24"/>
          <w:lang w:val="hr-HR"/>
        </w:rPr>
        <w:t>-</w:t>
      </w:r>
      <w:r w:rsidRPr="00E11FC9" w:rsidR="00F2071F">
        <w:rPr>
          <w:rFonts w:ascii="Times New Roman" w:hAnsi="Times New Roman"/>
          <w:sz w:val="24"/>
          <w:szCs w:val="24"/>
          <w:lang w:val="hr-HR"/>
        </w:rPr>
        <w:t xml:space="preserve"> </w:t>
      </w:r>
      <w:r w:rsidRPr="00E11FC9" w:rsidR="009C174E">
        <w:rPr>
          <w:rFonts w:ascii="Times New Roman" w:hAnsi="Times New Roman"/>
          <w:sz w:val="24"/>
          <w:szCs w:val="24"/>
          <w:lang w:val="hr-HR"/>
        </w:rPr>
        <w:t>49</w:t>
      </w:r>
      <w:r w:rsidR="00953E39">
        <w:rPr>
          <w:rFonts w:ascii="Times New Roman" w:hAnsi="Times New Roman"/>
          <w:sz w:val="24"/>
          <w:szCs w:val="24"/>
          <w:lang w:val="hr-HR"/>
        </w:rPr>
        <w:t>68</w:t>
      </w:r>
      <w:r w:rsidRPr="00E11FC9">
        <w:rPr>
          <w:rFonts w:ascii="Times New Roman" w:hAnsi="Times New Roman"/>
          <w:sz w:val="24"/>
          <w:szCs w:val="24"/>
          <w:lang w:val="hr-HR"/>
        </w:rPr>
        <w:t>/2019</w:t>
      </w:r>
      <w:r w:rsidR="00953E39">
        <w:rPr>
          <w:rFonts w:ascii="Times New Roman" w:hAnsi="Times New Roman"/>
          <w:sz w:val="24"/>
          <w:szCs w:val="24"/>
          <w:lang w:val="hr-HR"/>
        </w:rPr>
        <w:t>-7</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p>
    <w:p w:rsidRPr="00E11FC9" w:rsidR="007B1979"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U   I M E   R E P U B L I K E   H R V A T S K E</w:t>
      </w:r>
    </w:p>
    <w:p w:rsidRPr="00E11FC9" w:rsidR="00BC16EA" w:rsidP="00BC16EA" w:rsidRDefault="00BC16EA">
      <w:pPr>
        <w:jc w:val="center"/>
        <w:rPr>
          <w:rFonts w:ascii="Times New Roman" w:hAnsi="Times New Roman"/>
          <w:sz w:val="24"/>
          <w:szCs w:val="24"/>
          <w:lang w:val="hr-HR"/>
        </w:rPr>
      </w:pPr>
    </w:p>
    <w:p w:rsidRPr="00E11FC9" w:rsidR="00BC16EA"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R J E Š E N J E</w:t>
      </w:r>
    </w:p>
    <w:p w:rsidRPr="00E11FC9" w:rsidR="00BC16EA" w:rsidP="00E11FC9" w:rsidRDefault="00BC16EA">
      <w:pPr>
        <w:rPr>
          <w:rFonts w:ascii="Times New Roman" w:hAnsi="Times New Roman"/>
          <w:sz w:val="24"/>
          <w:szCs w:val="24"/>
          <w:lang w:val="hr-HR"/>
        </w:rPr>
      </w:pPr>
    </w:p>
    <w:p w:rsidRPr="00E11FC9" w:rsidR="00BC16EA"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Općinski sud u Osijeku, po sudskoj savjetnici Renati Ivančić, u jednostavnom postupku stečaja potrošača nad imovinom potrošača </w:t>
      </w:r>
      <w:r w:rsidR="00953E39">
        <w:rPr>
          <w:rFonts w:ascii="Times New Roman" w:hAnsi="Times New Roman"/>
          <w:sz w:val="24"/>
          <w:szCs w:val="24"/>
          <w:lang w:val="hr-HR"/>
        </w:rPr>
        <w:t>Zorana Majića</w:t>
      </w:r>
      <w:r w:rsidR="00352A28">
        <w:rPr>
          <w:rFonts w:ascii="Times New Roman" w:hAnsi="Times New Roman"/>
          <w:sz w:val="24"/>
          <w:szCs w:val="24"/>
          <w:lang w:val="hr-HR"/>
        </w:rPr>
        <w:t xml:space="preserve"> iz </w:t>
      </w:r>
      <w:r w:rsidR="00953E39">
        <w:rPr>
          <w:rFonts w:ascii="Times New Roman" w:hAnsi="Times New Roman"/>
          <w:sz w:val="24"/>
          <w:szCs w:val="24"/>
          <w:lang w:val="hr-HR"/>
        </w:rPr>
        <w:t>Osijeka,</w:t>
      </w:r>
      <w:r w:rsidR="00352A28">
        <w:rPr>
          <w:rFonts w:ascii="Times New Roman" w:hAnsi="Times New Roman"/>
          <w:sz w:val="24"/>
          <w:szCs w:val="24"/>
          <w:lang w:val="hr-HR"/>
        </w:rPr>
        <w:t xml:space="preserve"> </w:t>
      </w:r>
      <w:r w:rsidR="00953E39">
        <w:rPr>
          <w:rFonts w:ascii="Times New Roman" w:hAnsi="Times New Roman"/>
          <w:sz w:val="24"/>
          <w:szCs w:val="24"/>
          <w:lang w:val="hr-HR"/>
        </w:rPr>
        <w:t>Baranjska ulica 1</w:t>
      </w:r>
      <w:r w:rsidR="0051311E">
        <w:rPr>
          <w:rFonts w:ascii="Times New Roman" w:hAnsi="Times New Roman"/>
          <w:sz w:val="24"/>
          <w:szCs w:val="24"/>
          <w:lang w:val="hr-HR"/>
        </w:rPr>
        <w:t>,</w:t>
      </w:r>
      <w:r w:rsidR="00352A28">
        <w:rPr>
          <w:rFonts w:ascii="Times New Roman" w:hAnsi="Times New Roman"/>
          <w:sz w:val="24"/>
          <w:szCs w:val="24"/>
          <w:lang w:val="hr-HR"/>
        </w:rPr>
        <w:t>OIB:</w:t>
      </w:r>
      <w:r w:rsidR="00953E39">
        <w:rPr>
          <w:rFonts w:ascii="Times New Roman" w:hAnsi="Times New Roman"/>
          <w:sz w:val="24"/>
          <w:szCs w:val="24"/>
          <w:lang w:val="hr-HR"/>
        </w:rPr>
        <w:t>08185637834</w:t>
      </w:r>
      <w:r w:rsidRPr="00E11FC9" w:rsidR="00F2071F">
        <w:rPr>
          <w:rFonts w:ascii="Times New Roman" w:hAnsi="Times New Roman"/>
          <w:sz w:val="24"/>
          <w:szCs w:val="24"/>
          <w:lang w:val="hr-HR"/>
        </w:rPr>
        <w:t xml:space="preserve">, </w:t>
      </w:r>
      <w:r w:rsidRPr="00E11FC9">
        <w:rPr>
          <w:rFonts w:ascii="Times New Roman" w:hAnsi="Times New Roman"/>
          <w:sz w:val="24"/>
          <w:szCs w:val="24"/>
          <w:lang w:val="hr-HR"/>
        </w:rPr>
        <w:t xml:space="preserve">odlučujući o prijedlogu Financijske agencije za provedbu jednostavnog postupka stečaja nad imovinom potrošača, </w:t>
      </w:r>
      <w:r w:rsidRPr="00E11FC9" w:rsidR="00E07074">
        <w:rPr>
          <w:rFonts w:ascii="Times New Roman" w:hAnsi="Times New Roman"/>
          <w:sz w:val="24"/>
          <w:szCs w:val="24"/>
          <w:lang w:val="hr-HR"/>
        </w:rPr>
        <w:t>dana</w:t>
      </w:r>
      <w:r w:rsidRPr="00E11FC9" w:rsidR="009C174E">
        <w:rPr>
          <w:rFonts w:ascii="Times New Roman" w:hAnsi="Times New Roman"/>
          <w:sz w:val="24"/>
          <w:szCs w:val="24"/>
          <w:lang w:val="hr-HR"/>
        </w:rPr>
        <w:t xml:space="preserve"> </w:t>
      </w:r>
      <w:r w:rsidR="00060B89">
        <w:rPr>
          <w:rFonts w:ascii="Times New Roman" w:hAnsi="Times New Roman"/>
          <w:sz w:val="24"/>
          <w:szCs w:val="24"/>
          <w:lang w:val="hr-HR"/>
        </w:rPr>
        <w:t>0</w:t>
      </w:r>
      <w:r w:rsidR="00EC1699">
        <w:rPr>
          <w:rFonts w:ascii="Times New Roman" w:hAnsi="Times New Roman"/>
          <w:sz w:val="24"/>
          <w:szCs w:val="24"/>
          <w:lang w:val="hr-HR"/>
        </w:rPr>
        <w:t>6</w:t>
      </w:r>
      <w:r w:rsidR="00060B89">
        <w:rPr>
          <w:rFonts w:ascii="Times New Roman" w:hAnsi="Times New Roman"/>
          <w:sz w:val="24"/>
          <w:szCs w:val="24"/>
          <w:lang w:val="hr-HR"/>
        </w:rPr>
        <w:t>. studenoga</w:t>
      </w:r>
      <w:r w:rsidRPr="00E11FC9" w:rsidR="00F2071F">
        <w:rPr>
          <w:rFonts w:ascii="Times New Roman" w:hAnsi="Times New Roman"/>
          <w:sz w:val="24"/>
          <w:szCs w:val="24"/>
          <w:lang w:val="hr-HR"/>
        </w:rPr>
        <w:t xml:space="preserve"> </w:t>
      </w:r>
      <w:r w:rsidRPr="00E11FC9">
        <w:rPr>
          <w:rFonts w:ascii="Times New Roman" w:hAnsi="Times New Roman"/>
          <w:sz w:val="24"/>
          <w:szCs w:val="24"/>
          <w:lang w:val="hr-HR"/>
        </w:rPr>
        <w:t>2019. godine,</w:t>
      </w:r>
    </w:p>
    <w:p w:rsidRPr="00E11FC9" w:rsidR="00BC16EA" w:rsidP="00BC16EA" w:rsidRDefault="00BC16EA">
      <w:pPr>
        <w:rPr>
          <w:rFonts w:ascii="Times New Roman" w:hAnsi="Times New Roman"/>
          <w:sz w:val="24"/>
          <w:szCs w:val="24"/>
          <w:lang w:val="hr-HR"/>
        </w:rPr>
      </w:pPr>
    </w:p>
    <w:p w:rsidRPr="00E11FC9" w:rsidR="00BC16EA" w:rsidP="00BC16EA" w:rsidRDefault="00BC16EA">
      <w:pPr>
        <w:rPr>
          <w:rFonts w:ascii="Times New Roman" w:hAnsi="Times New Roman"/>
          <w:sz w:val="24"/>
          <w:szCs w:val="24"/>
          <w:lang w:val="hr-HR"/>
        </w:rPr>
      </w:pPr>
    </w:p>
    <w:p w:rsidRPr="00E11FC9" w:rsidR="00BC16EA" w:rsidP="00BC16EA" w:rsidRDefault="00BC16EA">
      <w:pPr>
        <w:jc w:val="center"/>
        <w:rPr>
          <w:rFonts w:ascii="Times New Roman" w:hAnsi="Times New Roman"/>
          <w:sz w:val="24"/>
          <w:szCs w:val="24"/>
          <w:lang w:val="hr-HR"/>
        </w:rPr>
      </w:pPr>
      <w:r w:rsidRPr="00E11FC9">
        <w:rPr>
          <w:rFonts w:ascii="Times New Roman" w:hAnsi="Times New Roman"/>
          <w:sz w:val="24"/>
          <w:szCs w:val="24"/>
          <w:lang w:val="hr-HR"/>
        </w:rPr>
        <w:t>r i j e š i o   je</w:t>
      </w:r>
    </w:p>
    <w:p w:rsidRPr="00E11FC9" w:rsidR="00BC16EA" w:rsidP="00BC16EA" w:rsidRDefault="00BC16EA">
      <w:pPr>
        <w:jc w:val="center"/>
        <w:rPr>
          <w:rFonts w:ascii="Times New Roman" w:hAnsi="Times New Roman"/>
          <w:sz w:val="24"/>
          <w:szCs w:val="24"/>
          <w:lang w:val="hr-HR"/>
        </w:rPr>
      </w:pPr>
    </w:p>
    <w:p w:rsidRPr="00E11FC9" w:rsidR="00F50C47"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I/ </w:t>
      </w:r>
      <w:r w:rsidRPr="00E11FC9" w:rsidR="00E07074">
        <w:rPr>
          <w:rFonts w:ascii="Times New Roman" w:hAnsi="Times New Roman"/>
          <w:sz w:val="24"/>
          <w:szCs w:val="24"/>
          <w:lang w:val="hr-HR"/>
        </w:rPr>
        <w:t>Otvara se jednostavni postupak stečaja nad imovinom potrošača</w:t>
      </w:r>
      <w:r w:rsidRPr="00E11FC9" w:rsidR="007B3F64">
        <w:rPr>
          <w:rFonts w:ascii="Times New Roman" w:hAnsi="Times New Roman"/>
          <w:sz w:val="24"/>
          <w:szCs w:val="24"/>
          <w:lang w:val="hr-HR"/>
        </w:rPr>
        <w:t xml:space="preserve"> </w:t>
      </w:r>
      <w:r w:rsidR="00953E39">
        <w:rPr>
          <w:rFonts w:ascii="Times New Roman" w:hAnsi="Times New Roman"/>
          <w:sz w:val="24"/>
          <w:szCs w:val="24"/>
          <w:lang w:val="hr-HR"/>
        </w:rPr>
        <w:t>Zorana Majića iz Osijeka, Baranjska ulica 1,OIB:08185637834</w:t>
      </w:r>
      <w:r w:rsidRPr="00E11FC9" w:rsidR="00F50C47">
        <w:rPr>
          <w:rFonts w:ascii="Times New Roman" w:hAnsi="Times New Roman"/>
          <w:sz w:val="24"/>
          <w:szCs w:val="24"/>
          <w:lang w:val="hr-HR"/>
        </w:rPr>
        <w:t>.</w:t>
      </w:r>
    </w:p>
    <w:p w:rsidRPr="00E11FC9" w:rsidR="00CD451D" w:rsidP="00F87E2F" w:rsidRDefault="00CD451D">
      <w:pPr>
        <w:jc w:val="both"/>
        <w:rPr>
          <w:rFonts w:ascii="Times New Roman" w:hAnsi="Times New Roman"/>
          <w:sz w:val="24"/>
          <w:szCs w:val="24"/>
          <w:lang w:val="hr-HR"/>
        </w:rPr>
      </w:pPr>
    </w:p>
    <w:p w:rsidRPr="00E11FC9" w:rsidR="00CD451D" w:rsidP="00F87E2F" w:rsidRDefault="00BC16EA">
      <w:pPr>
        <w:jc w:val="both"/>
        <w:rPr>
          <w:rFonts w:ascii="Times New Roman" w:hAnsi="Times New Roman"/>
          <w:sz w:val="24"/>
          <w:szCs w:val="24"/>
          <w:lang w:val="hr-HR"/>
        </w:rPr>
      </w:pPr>
      <w:r w:rsidRPr="00E11FC9">
        <w:rPr>
          <w:rFonts w:ascii="Times New Roman" w:hAnsi="Times New Roman"/>
          <w:sz w:val="24"/>
          <w:szCs w:val="24"/>
          <w:lang w:val="hr-HR"/>
        </w:rPr>
        <w:tab/>
        <w:t xml:space="preserve">II/ </w:t>
      </w:r>
      <w:r w:rsidRPr="00E11FC9" w:rsidR="00E07074">
        <w:rPr>
          <w:rFonts w:ascii="Times New Roman" w:hAnsi="Times New Roman"/>
          <w:sz w:val="24"/>
          <w:szCs w:val="24"/>
          <w:lang w:val="hr-HR"/>
        </w:rPr>
        <w:t>Zaključuje se jednostavni postupak stečaja nad imovinom potrošača</w:t>
      </w:r>
      <w:r w:rsidRPr="00E11FC9" w:rsidR="00E11FC9">
        <w:rPr>
          <w:rFonts w:ascii="Times New Roman" w:hAnsi="Times New Roman"/>
          <w:sz w:val="24"/>
          <w:szCs w:val="24"/>
          <w:lang w:val="hr-HR"/>
        </w:rPr>
        <w:t xml:space="preserve"> </w:t>
      </w:r>
      <w:r w:rsidR="00953E39">
        <w:rPr>
          <w:rFonts w:ascii="Times New Roman" w:hAnsi="Times New Roman"/>
          <w:sz w:val="24"/>
          <w:szCs w:val="24"/>
          <w:lang w:val="hr-HR"/>
        </w:rPr>
        <w:t>Zorana Majića iz Osijeka, Baranjska ulica 1,OIB:08185637834</w:t>
      </w:r>
      <w:r w:rsidRPr="00E11FC9" w:rsidR="00F50C47">
        <w:rPr>
          <w:rFonts w:ascii="Times New Roman" w:hAnsi="Times New Roman"/>
          <w:sz w:val="24"/>
          <w:szCs w:val="24"/>
          <w:lang w:val="hr-HR"/>
        </w:rPr>
        <w:t>.</w:t>
      </w:r>
    </w:p>
    <w:p w:rsidRPr="00E11FC9" w:rsidR="00F50C47" w:rsidP="00F87E2F" w:rsidRDefault="00F50C47">
      <w:pPr>
        <w:jc w:val="both"/>
        <w:rPr>
          <w:rFonts w:ascii="Times New Roman" w:hAnsi="Times New Roman"/>
          <w:sz w:val="24"/>
          <w:szCs w:val="24"/>
          <w:lang w:val="hr-HR"/>
        </w:rPr>
      </w:pPr>
    </w:p>
    <w:p w:rsidRPr="00E11FC9" w:rsidR="0061211B" w:rsidP="00E11FC9" w:rsidRDefault="007B3F64">
      <w:pPr>
        <w:jc w:val="both"/>
        <w:rPr>
          <w:rFonts w:ascii="Times New Roman" w:hAnsi="Times New Roman"/>
          <w:sz w:val="24"/>
          <w:szCs w:val="24"/>
          <w:lang w:val="hr-HR"/>
        </w:rPr>
      </w:pPr>
      <w:r w:rsidRPr="00E11FC9">
        <w:rPr>
          <w:rFonts w:ascii="Times New Roman" w:hAnsi="Times New Roman"/>
          <w:sz w:val="24"/>
          <w:szCs w:val="24"/>
          <w:lang w:val="hr-HR"/>
        </w:rPr>
        <w:t xml:space="preserve">           </w:t>
      </w:r>
      <w:r w:rsidRPr="00E11FC9" w:rsidR="007F17AC">
        <w:rPr>
          <w:rFonts w:ascii="Times New Roman" w:hAnsi="Times New Roman"/>
          <w:sz w:val="24"/>
          <w:szCs w:val="24"/>
          <w:lang w:val="hr-HR"/>
        </w:rPr>
        <w:t xml:space="preserve">III/ Oslobađa se </w:t>
      </w:r>
      <w:r w:rsidRPr="00E11FC9" w:rsidR="002D1CCC">
        <w:rPr>
          <w:rFonts w:ascii="Times New Roman" w:hAnsi="Times New Roman"/>
          <w:sz w:val="24"/>
          <w:szCs w:val="24"/>
          <w:lang w:val="hr-HR"/>
        </w:rPr>
        <w:t xml:space="preserve">potrošač </w:t>
      </w:r>
      <w:r w:rsidR="00953E39">
        <w:rPr>
          <w:rFonts w:ascii="Times New Roman" w:hAnsi="Times New Roman"/>
          <w:sz w:val="24"/>
          <w:szCs w:val="24"/>
          <w:lang w:val="hr-HR"/>
        </w:rPr>
        <w:t>Zoran Majić iz Osijeka, Baranjska ulica 1,OIB:08185637834</w:t>
      </w:r>
      <w:r w:rsidR="0051311E">
        <w:rPr>
          <w:rFonts w:ascii="Times New Roman" w:hAnsi="Times New Roman"/>
          <w:sz w:val="24"/>
          <w:szCs w:val="24"/>
          <w:lang w:val="hr-HR"/>
        </w:rPr>
        <w:t xml:space="preserve">, </w:t>
      </w:r>
      <w:r w:rsidRPr="00E11FC9">
        <w:rPr>
          <w:rFonts w:ascii="Times New Roman" w:hAnsi="Times New Roman"/>
          <w:sz w:val="24"/>
          <w:szCs w:val="24"/>
          <w:lang w:val="hr-HR"/>
        </w:rPr>
        <w:t xml:space="preserve">od preostalih obveza u odnosu na slijedeće osnove i vjerovnike: </w:t>
      </w:r>
    </w:p>
    <w:p w:rsidRPr="00E11FC9" w:rsidR="00E11FC9" w:rsidP="00E85AD6" w:rsidRDefault="00E11FC9">
      <w:pPr>
        <w:jc w:val="both"/>
        <w:rPr>
          <w:rFonts w:ascii="Times New Roman" w:hAnsi="Times New Roman"/>
          <w:sz w:val="24"/>
          <w:szCs w:val="24"/>
          <w:lang w:val="hr-HR"/>
        </w:rPr>
      </w:pPr>
    </w:p>
    <w:p w:rsidRPr="00953E39" w:rsidR="00953E39" w:rsidP="00953E39" w:rsidRDefault="00953E39">
      <w:pPr>
        <w:rPr>
          <w:rFonts w:ascii="Times New Roman" w:hAnsi="Times New Roman" w:eastAsiaTheme="minorHAnsi"/>
          <w:bCs/>
          <w:sz w:val="24"/>
          <w:szCs w:val="24"/>
          <w:lang w:val="hr-HR" w:eastAsia="en-US"/>
        </w:rPr>
      </w:pPr>
      <w:r w:rsidRPr="00953E39">
        <w:rPr>
          <w:rFonts w:ascii="Times New Roman" w:hAnsi="Times New Roman" w:eastAsiaTheme="minorHAnsi"/>
          <w:sz w:val="24"/>
          <w:szCs w:val="24"/>
          <w:lang w:val="hr-HR" w:eastAsia="en-US"/>
        </w:rPr>
        <w:t xml:space="preserve">1. osnova broj </w:t>
      </w:r>
      <w:r w:rsidRPr="00953E39">
        <w:rPr>
          <w:rFonts w:ascii="Times New Roman" w:hAnsi="Times New Roman" w:eastAsiaTheme="minorHAnsi"/>
          <w:bCs/>
          <w:sz w:val="24"/>
          <w:szCs w:val="24"/>
          <w:lang w:val="hr-HR" w:eastAsia="en-US"/>
        </w:rPr>
        <w:t>OB-8764/08-JAM-31</w:t>
      </w:r>
      <w:r w:rsidRPr="00953E39">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javni bilježnik</w:t>
      </w:r>
      <w:r w:rsidRPr="00953E39">
        <w:rPr>
          <w:rFonts w:ascii="Times New Roman" w:hAnsi="Times New Roman" w:eastAsiaTheme="minorHAnsi"/>
          <w:bCs/>
          <w:sz w:val="24"/>
          <w:szCs w:val="24"/>
          <w:lang w:val="hr-HR" w:eastAsia="en-US"/>
        </w:rPr>
        <w:t>,</w:t>
      </w:r>
      <w:r>
        <w:rPr>
          <w:rFonts w:ascii="Times New Roman" w:hAnsi="Times New Roman" w:eastAsiaTheme="minorHAnsi"/>
          <w:bCs/>
          <w:sz w:val="24"/>
          <w:szCs w:val="24"/>
          <w:lang w:val="hr-HR" w:eastAsia="en-US"/>
        </w:rPr>
        <w:t xml:space="preserve"> Arambašić Biserka, Osijek</w:t>
      </w:r>
      <w:r w:rsidRPr="00953E39">
        <w:rPr>
          <w:rFonts w:ascii="Times New Roman" w:hAnsi="Times New Roman" w:eastAsiaTheme="minorHAnsi"/>
          <w:bCs/>
          <w:sz w:val="24"/>
          <w:szCs w:val="24"/>
          <w:lang w:val="hr-HR" w:eastAsia="en-US"/>
        </w:rPr>
        <w:t xml:space="preserve"> </w:t>
      </w:r>
    </w:p>
    <w:p w:rsidR="00327E9D" w:rsidP="00953E39" w:rsidRDefault="00953E39">
      <w:pPr>
        <w:rPr>
          <w:rFonts w:ascii="Times New Roman" w:hAnsi="Times New Roman" w:eastAsiaTheme="minorHAnsi"/>
          <w:bCs/>
          <w:sz w:val="24"/>
          <w:szCs w:val="24"/>
          <w:lang w:val="hr-HR" w:eastAsia="en-US"/>
        </w:rPr>
      </w:pPr>
      <w:r w:rsidRPr="00953E39">
        <w:rPr>
          <w:rFonts w:ascii="Times New Roman" w:hAnsi="Times New Roman" w:eastAsiaTheme="minorHAnsi"/>
          <w:sz w:val="24"/>
          <w:szCs w:val="24"/>
          <w:lang w:val="hr-HR" w:eastAsia="en-US"/>
        </w:rPr>
        <w:t xml:space="preserve">- vjerovnik (1) </w:t>
      </w:r>
      <w:r w:rsidRPr="00953E39">
        <w:rPr>
          <w:rFonts w:ascii="Times New Roman" w:hAnsi="Times New Roman" w:eastAsiaTheme="minorHAnsi"/>
          <w:bCs/>
          <w:sz w:val="24"/>
          <w:szCs w:val="24"/>
          <w:lang w:val="hr-HR" w:eastAsia="en-US"/>
        </w:rPr>
        <w:t>B2 KAPITAL d.o.o., Radnička cesta 41, Zagreb, Hrvatska, OIB: 57509775367</w:t>
      </w:r>
      <w:r>
        <w:rPr>
          <w:rFonts w:ascii="Times New Roman" w:hAnsi="Times New Roman" w:eastAsiaTheme="minorHAnsi"/>
          <w:bCs/>
          <w:sz w:val="24"/>
          <w:szCs w:val="24"/>
          <w:lang w:val="hr-HR" w:eastAsia="en-US"/>
        </w:rPr>
        <w:t xml:space="preserve"> </w:t>
      </w:r>
      <w:r w:rsidRPr="00953E39">
        <w:rPr>
          <w:rFonts w:ascii="Times New Roman" w:hAnsi="Times New Roman" w:eastAsiaTheme="minorHAnsi"/>
          <w:sz w:val="24"/>
          <w:szCs w:val="24"/>
          <w:lang w:val="hr-HR" w:eastAsia="en-US"/>
        </w:rPr>
        <w:t xml:space="preserve">zaprimljena </w:t>
      </w:r>
      <w:r w:rsidRPr="00953E39">
        <w:rPr>
          <w:rFonts w:ascii="Times New Roman" w:hAnsi="Times New Roman" w:eastAsiaTheme="minorHAnsi"/>
          <w:bCs/>
          <w:sz w:val="24"/>
          <w:szCs w:val="24"/>
          <w:lang w:val="hr-HR" w:eastAsia="en-US"/>
        </w:rPr>
        <w:t>16.01.2014.</w:t>
      </w:r>
      <w:r w:rsidRPr="00953E39">
        <w:rPr>
          <w:rFonts w:ascii="Times New Roman" w:hAnsi="Times New Roman" w:eastAsiaTheme="minorHAnsi"/>
          <w:sz w:val="24"/>
          <w:szCs w:val="24"/>
          <w:lang w:val="hr-HR" w:eastAsia="en-US"/>
        </w:rPr>
        <w:t xml:space="preserve">, glavnica: </w:t>
      </w:r>
      <w:r w:rsidRPr="00953E39">
        <w:rPr>
          <w:rFonts w:ascii="Times New Roman" w:hAnsi="Times New Roman" w:eastAsiaTheme="minorHAnsi"/>
          <w:bCs/>
          <w:sz w:val="24"/>
          <w:szCs w:val="24"/>
          <w:lang w:val="hr-HR" w:eastAsia="en-US"/>
        </w:rPr>
        <w:t>14.181,32 kn</w:t>
      </w:r>
      <w:r w:rsidRPr="00953E39">
        <w:rPr>
          <w:rFonts w:ascii="Times New Roman" w:hAnsi="Times New Roman" w:eastAsiaTheme="minorHAnsi"/>
          <w:sz w:val="24"/>
          <w:szCs w:val="24"/>
          <w:lang w:val="hr-HR" w:eastAsia="en-US"/>
        </w:rPr>
        <w:t xml:space="preserve">, kamata: </w:t>
      </w:r>
      <w:r w:rsidRPr="00953E39">
        <w:rPr>
          <w:rFonts w:ascii="Times New Roman" w:hAnsi="Times New Roman" w:eastAsiaTheme="minorHAnsi"/>
          <w:bCs/>
          <w:sz w:val="24"/>
          <w:szCs w:val="24"/>
          <w:lang w:val="hr-HR" w:eastAsia="en-US"/>
        </w:rPr>
        <w:t>0,00 kn</w:t>
      </w:r>
      <w:r w:rsidRPr="00953E39">
        <w:rPr>
          <w:rFonts w:ascii="Times New Roman" w:hAnsi="Times New Roman" w:eastAsiaTheme="minorHAnsi"/>
          <w:sz w:val="24"/>
          <w:szCs w:val="24"/>
          <w:lang w:val="hr-HR" w:eastAsia="en-US"/>
        </w:rPr>
        <w:t xml:space="preserve">, trošak: </w:t>
      </w:r>
      <w:r w:rsidRPr="00953E39">
        <w:rPr>
          <w:rFonts w:ascii="Times New Roman" w:hAnsi="Times New Roman" w:eastAsiaTheme="minorHAnsi"/>
          <w:bCs/>
          <w:sz w:val="24"/>
          <w:szCs w:val="24"/>
          <w:lang w:val="hr-HR" w:eastAsia="en-US"/>
        </w:rPr>
        <w:t>0,00 kn</w:t>
      </w:r>
    </w:p>
    <w:p w:rsidR="00327E9D" w:rsidP="00953E39" w:rsidRDefault="00327E9D">
      <w:pPr>
        <w:rPr>
          <w:rFonts w:ascii="Times New Roman" w:hAnsi="Times New Roman" w:eastAsiaTheme="minorHAnsi"/>
          <w:bCs/>
          <w:sz w:val="24"/>
          <w:szCs w:val="24"/>
          <w:lang w:val="hr-HR" w:eastAsia="en-US"/>
        </w:rPr>
      </w:pPr>
    </w:p>
    <w:p w:rsidR="00327E9D" w:rsidP="00327E9D" w:rsidRDefault="00327E9D">
      <w:pPr>
        <w:jc w:val="both"/>
        <w:rPr>
          <w:rFonts w:ascii="ArialMT" w:hAnsi="ArialMT" w:cs="ArialMT" w:eastAsiaTheme="minorHAnsi"/>
          <w:sz w:val="24"/>
          <w:szCs w:val="24"/>
          <w:lang w:val="hr-HR" w:eastAsia="en-US"/>
        </w:rPr>
      </w:pPr>
    </w:p>
    <w:p w:rsidR="00327E9D" w:rsidP="00327E9D" w:rsidRDefault="00327E9D">
      <w:pPr>
        <w:jc w:val="center"/>
        <w:rPr>
          <w:rFonts w:ascii="Times New Roman" w:hAnsi="Times New Roman" w:eastAsiaTheme="minorHAnsi"/>
          <w:sz w:val="24"/>
          <w:szCs w:val="24"/>
          <w:lang w:val="hr-HR" w:eastAsia="en-US"/>
        </w:rPr>
      </w:pPr>
      <w:r>
        <w:rPr>
          <w:rFonts w:ascii="Times New Roman" w:hAnsi="Times New Roman" w:eastAsiaTheme="minorHAnsi"/>
          <w:sz w:val="24"/>
          <w:szCs w:val="24"/>
          <w:lang w:val="hr-HR" w:eastAsia="en-US"/>
        </w:rPr>
        <w:t>z a k l j u č i o   j e</w:t>
      </w:r>
    </w:p>
    <w:p w:rsidR="00327E9D" w:rsidP="00327E9D" w:rsidRDefault="00327E9D">
      <w:pPr>
        <w:jc w:val="center"/>
        <w:rPr>
          <w:rFonts w:ascii="Times New Roman" w:hAnsi="Times New Roman" w:eastAsiaTheme="minorHAnsi"/>
          <w:b/>
          <w:sz w:val="24"/>
          <w:szCs w:val="24"/>
          <w:lang w:val="hr-HR" w:eastAsia="en-US"/>
        </w:rPr>
      </w:pPr>
    </w:p>
    <w:p w:rsidRPr="00327E9D" w:rsidR="00327E9D" w:rsidP="00327E9D" w:rsidRDefault="00327E9D">
      <w:pPr>
        <w:ind w:firstLine="708"/>
        <w:jc w:val="center"/>
        <w:rPr>
          <w:rFonts w:ascii="Times New Roman" w:hAnsi="Times New Roman" w:eastAsiaTheme="minorHAnsi"/>
          <w:sz w:val="24"/>
          <w:szCs w:val="24"/>
          <w:lang w:val="hr-HR" w:eastAsia="en-US"/>
        </w:rPr>
      </w:pPr>
      <w:r>
        <w:rPr>
          <w:rFonts w:ascii="Times New Roman" w:hAnsi="Times New Roman" w:eastAsiaTheme="minorHAnsi"/>
          <w:sz w:val="24"/>
          <w:szCs w:val="24"/>
          <w:lang w:val="hr-HR" w:eastAsia="en-US"/>
        </w:rPr>
        <w:t>Utvrđuje se vrijednost pokretnina potrošača u iznosu od 5.000,00 kn.</w:t>
      </w:r>
    </w:p>
    <w:p w:rsidR="00327E9D" w:rsidP="00327E9D" w:rsidRDefault="00327E9D">
      <w:pPr>
        <w:jc w:val="center"/>
        <w:rPr>
          <w:rFonts w:ascii="Times New Roman" w:hAnsi="Times New Roman" w:eastAsiaTheme="minorHAnsi"/>
          <w:bCs/>
          <w:sz w:val="24"/>
          <w:szCs w:val="24"/>
          <w:lang w:val="hr-HR" w:eastAsia="en-US"/>
        </w:rPr>
      </w:pPr>
    </w:p>
    <w:p w:rsidRPr="00953E39" w:rsidR="00327E9D" w:rsidP="00327E9D" w:rsidRDefault="00327E9D">
      <w:pPr>
        <w:jc w:val="center"/>
        <w:rPr>
          <w:rFonts w:ascii="Times New Roman" w:hAnsi="Times New Roman" w:eastAsiaTheme="minorHAnsi"/>
          <w:bCs/>
          <w:sz w:val="24"/>
          <w:szCs w:val="24"/>
          <w:lang w:val="hr-HR" w:eastAsia="en-US"/>
        </w:rPr>
      </w:pPr>
    </w:p>
    <w:p w:rsidRPr="00E11FC9" w:rsidR="00953E39" w:rsidP="00327E9D" w:rsidRDefault="00953E39">
      <w:pPr>
        <w:jc w:val="center"/>
        <w:rPr>
          <w:rFonts w:ascii="Times New Roman" w:hAnsi="Times New Roman" w:eastAsiaTheme="minorHAnsi"/>
          <w:sz w:val="24"/>
          <w:szCs w:val="24"/>
          <w:lang w:val="hr-HR" w:eastAsia="en-US"/>
        </w:rPr>
      </w:pPr>
    </w:p>
    <w:p w:rsidRPr="00E11FC9" w:rsidR="004760B1" w:rsidP="004760B1" w:rsidRDefault="004760B1">
      <w:pPr>
        <w:jc w:val="center"/>
        <w:rPr>
          <w:rFonts w:ascii="Times New Roman" w:hAnsi="Times New Roman"/>
          <w:sz w:val="24"/>
          <w:szCs w:val="24"/>
          <w:lang w:val="hr-HR"/>
        </w:rPr>
      </w:pPr>
      <w:r w:rsidRPr="00E11FC9">
        <w:rPr>
          <w:rFonts w:ascii="Times New Roman" w:hAnsi="Times New Roman"/>
          <w:sz w:val="24"/>
          <w:szCs w:val="24"/>
          <w:lang w:val="hr-HR"/>
        </w:rPr>
        <w:t>Obrazloženje</w:t>
      </w:r>
    </w:p>
    <w:p w:rsidRPr="00E11FC9" w:rsidR="004760B1" w:rsidP="00714A1B" w:rsidRDefault="004760B1">
      <w:pPr>
        <w:jc w:val="both"/>
        <w:rPr>
          <w:rFonts w:ascii="Times New Roman" w:hAnsi="Times New Roman"/>
          <w:sz w:val="24"/>
          <w:szCs w:val="24"/>
          <w:lang w:val="hr-HR"/>
        </w:rPr>
      </w:pPr>
    </w:p>
    <w:p w:rsidR="001C4904" w:rsidP="00E11FC9" w:rsidRDefault="00322DAB">
      <w:pPr>
        <w:ind w:firstLine="360"/>
        <w:jc w:val="both"/>
        <w:rPr>
          <w:rFonts w:ascii="Times New Roman" w:hAnsi="Times New Roman"/>
          <w:sz w:val="24"/>
          <w:szCs w:val="24"/>
          <w:lang w:val="hr-HR"/>
        </w:rPr>
      </w:pPr>
      <w:r w:rsidRPr="00E11FC9">
        <w:rPr>
          <w:rFonts w:ascii="Times New Roman" w:hAnsi="Times New Roman"/>
          <w:sz w:val="24"/>
          <w:szCs w:val="24"/>
          <w:lang w:val="hr-HR"/>
        </w:rPr>
        <w:t>Financijska agencija (dalje u tekstu: FINA) je dana</w:t>
      </w:r>
      <w:r w:rsidR="00060B89">
        <w:rPr>
          <w:rFonts w:ascii="Times New Roman" w:hAnsi="Times New Roman"/>
          <w:sz w:val="24"/>
          <w:szCs w:val="24"/>
          <w:lang w:val="hr-HR"/>
        </w:rPr>
        <w:t xml:space="preserve"> 1</w:t>
      </w:r>
      <w:r w:rsidR="006B6529">
        <w:rPr>
          <w:rFonts w:ascii="Times New Roman" w:hAnsi="Times New Roman"/>
          <w:sz w:val="24"/>
          <w:szCs w:val="24"/>
          <w:lang w:val="hr-HR"/>
        </w:rPr>
        <w:t>6</w:t>
      </w:r>
      <w:r w:rsidRPr="00E11FC9" w:rsidR="00714A1B">
        <w:rPr>
          <w:rFonts w:ascii="Times New Roman" w:hAnsi="Times New Roman"/>
          <w:sz w:val="24"/>
          <w:szCs w:val="24"/>
          <w:lang w:val="hr-HR"/>
        </w:rPr>
        <w:t>. svibnja</w:t>
      </w:r>
      <w:r w:rsidRPr="00E11FC9">
        <w:rPr>
          <w:rFonts w:ascii="Times New Roman" w:hAnsi="Times New Roman"/>
          <w:sz w:val="24"/>
          <w:szCs w:val="24"/>
          <w:lang w:val="hr-HR"/>
        </w:rPr>
        <w:t xml:space="preserve"> 2019. godine podnijela ovome sudu</w:t>
      </w:r>
      <w:r w:rsidRPr="00E11FC9" w:rsidR="00714A1B">
        <w:rPr>
          <w:rFonts w:ascii="Times New Roman" w:hAnsi="Times New Roman"/>
          <w:sz w:val="24"/>
          <w:szCs w:val="24"/>
          <w:lang w:val="hr-HR"/>
        </w:rPr>
        <w:t xml:space="preserve"> </w:t>
      </w:r>
      <w:r w:rsidRPr="00E11FC9">
        <w:rPr>
          <w:rFonts w:ascii="Times New Roman" w:hAnsi="Times New Roman"/>
          <w:sz w:val="24"/>
          <w:szCs w:val="24"/>
          <w:lang w:val="hr-HR"/>
        </w:rPr>
        <w:t xml:space="preserve">prijedlog za provedbu jednostavnog postupka stečaja nad imovinom </w:t>
      </w:r>
      <w:r w:rsidRPr="00E11FC9" w:rsidR="00DA5C36">
        <w:rPr>
          <w:rFonts w:ascii="Times New Roman" w:hAnsi="Times New Roman"/>
          <w:sz w:val="24"/>
          <w:szCs w:val="24"/>
          <w:lang w:val="hr-HR"/>
        </w:rPr>
        <w:t xml:space="preserve">potrošača </w:t>
      </w:r>
      <w:r w:rsidR="00953E39">
        <w:rPr>
          <w:rFonts w:ascii="Times New Roman" w:hAnsi="Times New Roman"/>
          <w:sz w:val="24"/>
          <w:szCs w:val="24"/>
          <w:lang w:val="hr-HR"/>
        </w:rPr>
        <w:t>Zorana Majića iz Osijeka, Baranjska ulica 1,OIB:08185637834</w:t>
      </w:r>
      <w:r w:rsidR="001C4904">
        <w:rPr>
          <w:rFonts w:ascii="Times New Roman" w:hAnsi="Times New Roman"/>
          <w:sz w:val="24"/>
          <w:szCs w:val="24"/>
          <w:lang w:val="hr-HR"/>
        </w:rPr>
        <w:t>.</w:t>
      </w:r>
    </w:p>
    <w:p w:rsidR="001C4904" w:rsidP="00E11FC9" w:rsidRDefault="001C4904">
      <w:pPr>
        <w:ind w:firstLine="360"/>
        <w:jc w:val="both"/>
        <w:rPr>
          <w:rFonts w:ascii="Times New Roman" w:hAnsi="Times New Roman"/>
          <w:sz w:val="24"/>
          <w:szCs w:val="24"/>
          <w:lang w:val="hr-HR"/>
        </w:rPr>
      </w:pPr>
    </w:p>
    <w:p w:rsidRPr="00E11FC9" w:rsidR="00322DAB" w:rsidP="00E11FC9" w:rsidRDefault="00322DAB">
      <w:pPr>
        <w:ind w:firstLine="360"/>
        <w:jc w:val="both"/>
        <w:rPr>
          <w:rFonts w:ascii="Times New Roman" w:hAnsi="Times New Roman"/>
          <w:sz w:val="24"/>
          <w:szCs w:val="24"/>
          <w:lang w:val="hr-HR"/>
        </w:rPr>
      </w:pPr>
      <w:r w:rsidRPr="00E11FC9">
        <w:rPr>
          <w:rFonts w:ascii="Times New Roman" w:hAnsi="Times New Roman"/>
          <w:sz w:val="24"/>
          <w:szCs w:val="24"/>
          <w:lang w:val="hr-HR"/>
        </w:rPr>
        <w:t>Uz prijedlog je FINA dostavila podatke iz Očevidnika redoslijeda osnova za plaćanje. Potrošač se u zakonskom roku nije očitovao je li suglasan s provedbom jednostavnog postupka stečaja niti je dostavio popis imovine, te se smatra da je s istim suglasan i da je izjavio kako nema imovine iz koje se mogu namirivati njegovi vjerovnici.</w:t>
      </w:r>
    </w:p>
    <w:p w:rsidRPr="00E11FC9" w:rsidR="00322DAB" w:rsidP="00CB3C3A" w:rsidRDefault="00322DAB">
      <w:pPr>
        <w:jc w:val="both"/>
        <w:rPr>
          <w:rFonts w:ascii="Times New Roman" w:hAnsi="Times New Roman"/>
          <w:sz w:val="24"/>
          <w:szCs w:val="24"/>
          <w:lang w:val="hr-HR"/>
        </w:rPr>
      </w:pPr>
    </w:p>
    <w:p w:rsidRPr="00E11FC9" w:rsidR="00322DAB" w:rsidP="00322DAB" w:rsidRDefault="00E11FC9">
      <w:pPr>
        <w:jc w:val="both"/>
        <w:rPr>
          <w:rFonts w:ascii="Times New Roman" w:hAnsi="Times New Roman"/>
          <w:sz w:val="24"/>
          <w:szCs w:val="24"/>
          <w:lang w:val="hr-HR"/>
        </w:rPr>
      </w:pPr>
      <w:r>
        <w:rPr>
          <w:rFonts w:ascii="Times New Roman" w:hAnsi="Times New Roman"/>
          <w:sz w:val="24"/>
          <w:szCs w:val="24"/>
          <w:lang w:val="hr-HR"/>
        </w:rPr>
        <w:tab/>
        <w:t>Prema odredbi čl. 79.</w:t>
      </w:r>
      <w:r w:rsidRPr="00E11FC9" w:rsidR="00C2610B">
        <w:rPr>
          <w:rFonts w:ascii="Times New Roman" w:hAnsi="Times New Roman"/>
          <w:sz w:val="24"/>
          <w:szCs w:val="24"/>
          <w:lang w:val="hr-HR"/>
        </w:rPr>
        <w:t xml:space="preserve">a </w:t>
      </w:r>
      <w:r w:rsidRPr="00E11FC9" w:rsidR="00322DAB">
        <w:rPr>
          <w:rFonts w:ascii="Times New Roman" w:hAnsi="Times New Roman"/>
          <w:sz w:val="24"/>
          <w:szCs w:val="24"/>
          <w:lang w:val="hr-HR"/>
        </w:rPr>
        <w:t xml:space="preserve">st. 2. Zakona o stečaju potrošača (NN </w:t>
      </w:r>
      <w:proofErr w:type="spellStart"/>
      <w:r w:rsidRPr="00E11FC9" w:rsidR="00322DAB">
        <w:rPr>
          <w:rFonts w:ascii="Times New Roman" w:hAnsi="Times New Roman"/>
          <w:sz w:val="24"/>
          <w:szCs w:val="24"/>
          <w:lang w:val="hr-HR"/>
        </w:rPr>
        <w:t>br</w:t>
      </w:r>
      <w:proofErr w:type="spellEnd"/>
      <w:r w:rsidRPr="00E11FC9" w:rsidR="00322DAB">
        <w:rPr>
          <w:rFonts w:ascii="Times New Roman" w:hAnsi="Times New Roman"/>
          <w:sz w:val="24"/>
          <w:szCs w:val="24"/>
          <w:lang w:val="hr-HR"/>
        </w:rPr>
        <w:t xml:space="preserve"> 100/15 i </w:t>
      </w:r>
      <w:r w:rsidRPr="00E11FC9" w:rsidR="008C3449">
        <w:rPr>
          <w:rFonts w:ascii="Times New Roman" w:hAnsi="Times New Roman"/>
          <w:sz w:val="24"/>
          <w:szCs w:val="24"/>
          <w:lang w:val="hr-HR"/>
        </w:rPr>
        <w:t>67/18, dalje u tekstu: ZKP) jednostavni postupak stečaja potrošača može se provesti nad imovinom potrošača ako u Očevidniku redoslijeda osnova za plaćanje koji vodi FINA na dan otvaranja jednostavnog postupka stečaja potrošača ima jednu ili više evidentiranih neizvršenih osnova</w:t>
      </w:r>
      <w:r w:rsidRPr="00E11FC9" w:rsidR="002F76B2">
        <w:rPr>
          <w:rFonts w:ascii="Times New Roman" w:hAnsi="Times New Roman"/>
          <w:sz w:val="24"/>
          <w:szCs w:val="24"/>
          <w:lang w:val="hr-HR"/>
        </w:rPr>
        <w:t xml:space="preserve"> za plaćanje radi prisilnog</w:t>
      </w:r>
      <w:r w:rsidRPr="00E11FC9" w:rsidR="008C3449">
        <w:rPr>
          <w:rFonts w:ascii="Times New Roman" w:hAnsi="Times New Roman"/>
          <w:sz w:val="24"/>
          <w:szCs w:val="24"/>
          <w:lang w:val="hr-HR"/>
        </w:rPr>
        <w:t xml:space="preserve"> </w:t>
      </w:r>
      <w:r w:rsidRPr="00E11FC9" w:rsidR="002F76B2">
        <w:rPr>
          <w:rFonts w:ascii="Times New Roman" w:hAnsi="Times New Roman"/>
          <w:sz w:val="24"/>
          <w:szCs w:val="24"/>
          <w:lang w:val="hr-HR"/>
        </w:rPr>
        <w:t>ostvarenja tražbina u iznosu do 20.000,00 kuna s osnova glavnice i ako je u razdoblje u kojem je potrošač imao jednu ili više evidentiranih neizvršenih osnova za plaćanje neprekinuto trajalo duže od tri godine.</w:t>
      </w:r>
    </w:p>
    <w:p w:rsidRPr="00E11FC9" w:rsidR="002F76B2" w:rsidP="00322DAB" w:rsidRDefault="002F76B2">
      <w:pPr>
        <w:jc w:val="both"/>
        <w:rPr>
          <w:rFonts w:ascii="Times New Roman" w:hAnsi="Times New Roman"/>
          <w:sz w:val="24"/>
          <w:szCs w:val="24"/>
          <w:lang w:val="hr-HR"/>
        </w:rPr>
      </w:pPr>
    </w:p>
    <w:p w:rsidRPr="00E11FC9" w:rsidR="002F76B2" w:rsidP="00322DAB" w:rsidRDefault="002F76B2">
      <w:pPr>
        <w:jc w:val="both"/>
        <w:rPr>
          <w:rFonts w:ascii="Times New Roman" w:hAnsi="Times New Roman"/>
          <w:sz w:val="24"/>
          <w:szCs w:val="24"/>
          <w:lang w:val="hr-HR"/>
        </w:rPr>
      </w:pPr>
      <w:r w:rsidRPr="00E11FC9">
        <w:rPr>
          <w:rFonts w:ascii="Times New Roman" w:hAnsi="Times New Roman"/>
          <w:sz w:val="24"/>
          <w:szCs w:val="24"/>
          <w:lang w:val="hr-HR"/>
        </w:rPr>
        <w:tab/>
        <w:t xml:space="preserve">Uvidom u podatke iz Očevidnika redoslijeda osnova za plaćanje </w:t>
      </w:r>
      <w:r w:rsidRPr="00E11FC9" w:rsidR="001A7CFD">
        <w:rPr>
          <w:rFonts w:ascii="Times New Roman" w:hAnsi="Times New Roman"/>
          <w:sz w:val="24"/>
          <w:szCs w:val="24"/>
          <w:lang w:val="hr-HR"/>
        </w:rPr>
        <w:t xml:space="preserve">na dan </w:t>
      </w:r>
      <w:r w:rsidR="00060B89">
        <w:rPr>
          <w:rFonts w:ascii="Times New Roman" w:hAnsi="Times New Roman"/>
          <w:sz w:val="24"/>
          <w:szCs w:val="24"/>
          <w:lang w:val="hr-HR"/>
        </w:rPr>
        <w:t>0</w:t>
      </w:r>
      <w:r w:rsidR="00E251FF">
        <w:rPr>
          <w:rFonts w:ascii="Times New Roman" w:hAnsi="Times New Roman"/>
          <w:sz w:val="24"/>
          <w:szCs w:val="24"/>
          <w:lang w:val="hr-HR"/>
        </w:rPr>
        <w:t>6</w:t>
      </w:r>
      <w:r w:rsidR="00060B89">
        <w:rPr>
          <w:rFonts w:ascii="Times New Roman" w:hAnsi="Times New Roman"/>
          <w:sz w:val="24"/>
          <w:szCs w:val="24"/>
          <w:lang w:val="hr-HR"/>
        </w:rPr>
        <w:t>. studenoga</w:t>
      </w:r>
      <w:r w:rsidRPr="00E11FC9" w:rsidR="00B963D6">
        <w:rPr>
          <w:rFonts w:ascii="Times New Roman" w:hAnsi="Times New Roman"/>
          <w:sz w:val="24"/>
          <w:szCs w:val="24"/>
          <w:lang w:val="hr-HR"/>
        </w:rPr>
        <w:t xml:space="preserve"> 2019. </w:t>
      </w:r>
      <w:r w:rsidRPr="00E11FC9">
        <w:rPr>
          <w:rFonts w:ascii="Times New Roman" w:hAnsi="Times New Roman"/>
          <w:sz w:val="24"/>
          <w:szCs w:val="24"/>
          <w:lang w:val="hr-HR"/>
        </w:rPr>
        <w:t>koji vodi FINA utvrđeno je da potrošač ima u razdoblju duljem od tri godine evidentirane tražbine radi prisilnog ostvarenja:</w:t>
      </w:r>
    </w:p>
    <w:p w:rsidR="00060B89" w:rsidP="00060B89" w:rsidRDefault="00060B89">
      <w:pPr>
        <w:jc w:val="both"/>
        <w:rPr>
          <w:rFonts w:ascii="Times New Roman" w:hAnsi="Times New Roman"/>
          <w:b/>
          <w:sz w:val="24"/>
          <w:szCs w:val="24"/>
          <w:u w:val="single"/>
          <w:lang w:val="hr-HR"/>
        </w:rPr>
      </w:pPr>
    </w:p>
    <w:p w:rsidR="00953E39" w:rsidP="00953E39" w:rsidRDefault="00953E39">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1. osnova broj </w:t>
      </w:r>
      <w:r>
        <w:rPr>
          <w:rFonts w:ascii="Times New Roman" w:hAnsi="Times New Roman" w:eastAsiaTheme="minorHAnsi"/>
          <w:bCs/>
          <w:sz w:val="24"/>
          <w:szCs w:val="24"/>
          <w:lang w:val="hr-HR" w:eastAsia="en-US"/>
        </w:rPr>
        <w:t>OB-8764/08-JAM-31</w:t>
      </w:r>
      <w:r>
        <w:rPr>
          <w:rFonts w:ascii="Times New Roman" w:hAnsi="Times New Roman" w:eastAsiaTheme="minorHAnsi"/>
          <w:sz w:val="24"/>
          <w:szCs w:val="24"/>
          <w:lang w:val="hr-HR" w:eastAsia="en-US"/>
        </w:rPr>
        <w:t xml:space="preserve">, izdavatelja </w:t>
      </w:r>
      <w:r>
        <w:rPr>
          <w:rFonts w:ascii="Times New Roman" w:hAnsi="Times New Roman" w:eastAsiaTheme="minorHAnsi"/>
          <w:bCs/>
          <w:sz w:val="24"/>
          <w:szCs w:val="24"/>
          <w:lang w:val="hr-HR" w:eastAsia="en-US"/>
        </w:rPr>
        <w:t xml:space="preserve">javni bilježnik, Arambašić Biserka, Osijek </w:t>
      </w:r>
    </w:p>
    <w:p w:rsidR="00953E39" w:rsidP="00953E39" w:rsidRDefault="00953E39">
      <w:pPr>
        <w:rPr>
          <w:rFonts w:ascii="Times New Roman" w:hAnsi="Times New Roman" w:eastAsiaTheme="minorHAnsi"/>
          <w:bCs/>
          <w:sz w:val="24"/>
          <w:szCs w:val="24"/>
          <w:lang w:val="hr-HR" w:eastAsia="en-US"/>
        </w:rPr>
      </w:pPr>
      <w:r>
        <w:rPr>
          <w:rFonts w:ascii="Times New Roman" w:hAnsi="Times New Roman" w:eastAsiaTheme="minorHAnsi"/>
          <w:sz w:val="24"/>
          <w:szCs w:val="24"/>
          <w:lang w:val="hr-HR" w:eastAsia="en-US"/>
        </w:rPr>
        <w:t xml:space="preserve">- vjerovnik (1) </w:t>
      </w:r>
      <w:r>
        <w:rPr>
          <w:rFonts w:ascii="Times New Roman" w:hAnsi="Times New Roman" w:eastAsiaTheme="minorHAnsi"/>
          <w:bCs/>
          <w:sz w:val="24"/>
          <w:szCs w:val="24"/>
          <w:lang w:val="hr-HR" w:eastAsia="en-US"/>
        </w:rPr>
        <w:t xml:space="preserve">B2 KAPITAL d.o.o., Radnička cesta 41, Zagreb, Hrvatska, OIB: 57509775367 </w:t>
      </w:r>
      <w:r>
        <w:rPr>
          <w:rFonts w:ascii="Times New Roman" w:hAnsi="Times New Roman" w:eastAsiaTheme="minorHAnsi"/>
          <w:sz w:val="24"/>
          <w:szCs w:val="24"/>
          <w:lang w:val="hr-HR" w:eastAsia="en-US"/>
        </w:rPr>
        <w:t xml:space="preserve">zaprimljena </w:t>
      </w:r>
      <w:r>
        <w:rPr>
          <w:rFonts w:ascii="Times New Roman" w:hAnsi="Times New Roman" w:eastAsiaTheme="minorHAnsi"/>
          <w:bCs/>
          <w:sz w:val="24"/>
          <w:szCs w:val="24"/>
          <w:lang w:val="hr-HR" w:eastAsia="en-US"/>
        </w:rPr>
        <w:t>16.01.2014.</w:t>
      </w:r>
      <w:r>
        <w:rPr>
          <w:rFonts w:ascii="Times New Roman" w:hAnsi="Times New Roman" w:eastAsiaTheme="minorHAnsi"/>
          <w:sz w:val="24"/>
          <w:szCs w:val="24"/>
          <w:lang w:val="hr-HR" w:eastAsia="en-US"/>
        </w:rPr>
        <w:t xml:space="preserve">, glavnica: </w:t>
      </w:r>
      <w:r>
        <w:rPr>
          <w:rFonts w:ascii="Times New Roman" w:hAnsi="Times New Roman" w:eastAsiaTheme="minorHAnsi"/>
          <w:bCs/>
          <w:sz w:val="24"/>
          <w:szCs w:val="24"/>
          <w:lang w:val="hr-HR" w:eastAsia="en-US"/>
        </w:rPr>
        <w:t>14.181,32 kn</w:t>
      </w:r>
      <w:r>
        <w:rPr>
          <w:rFonts w:ascii="Times New Roman" w:hAnsi="Times New Roman" w:eastAsiaTheme="minorHAnsi"/>
          <w:sz w:val="24"/>
          <w:szCs w:val="24"/>
          <w:lang w:val="hr-HR" w:eastAsia="en-US"/>
        </w:rPr>
        <w:t xml:space="preserve">, kamata: </w:t>
      </w:r>
      <w:r>
        <w:rPr>
          <w:rFonts w:ascii="Times New Roman" w:hAnsi="Times New Roman" w:eastAsiaTheme="minorHAnsi"/>
          <w:bCs/>
          <w:sz w:val="24"/>
          <w:szCs w:val="24"/>
          <w:lang w:val="hr-HR" w:eastAsia="en-US"/>
        </w:rPr>
        <w:t>0,00 kn</w:t>
      </w:r>
      <w:r>
        <w:rPr>
          <w:rFonts w:ascii="Times New Roman" w:hAnsi="Times New Roman" w:eastAsiaTheme="minorHAnsi"/>
          <w:sz w:val="24"/>
          <w:szCs w:val="24"/>
          <w:lang w:val="hr-HR" w:eastAsia="en-US"/>
        </w:rPr>
        <w:t xml:space="preserve">, trošak: </w:t>
      </w:r>
      <w:r>
        <w:rPr>
          <w:rFonts w:ascii="Times New Roman" w:hAnsi="Times New Roman" w:eastAsiaTheme="minorHAnsi"/>
          <w:bCs/>
          <w:sz w:val="24"/>
          <w:szCs w:val="24"/>
          <w:lang w:val="hr-HR" w:eastAsia="en-US"/>
        </w:rPr>
        <w:t>0,00 kn</w:t>
      </w:r>
    </w:p>
    <w:p w:rsidR="00953E39" w:rsidP="00953E39" w:rsidRDefault="00953E39">
      <w:pPr>
        <w:ind w:firstLine="708"/>
        <w:jc w:val="both"/>
        <w:rPr>
          <w:rFonts w:ascii="Times New Roman" w:hAnsi="Times New Roman" w:eastAsiaTheme="minorHAnsi"/>
          <w:sz w:val="24"/>
          <w:szCs w:val="24"/>
          <w:lang w:val="hr-HR" w:eastAsia="en-US"/>
        </w:rPr>
      </w:pPr>
    </w:p>
    <w:p w:rsidRPr="00E11FC9" w:rsidR="002F76B2" w:rsidP="001C4904" w:rsidRDefault="002F76B2">
      <w:pPr>
        <w:ind w:firstLine="708"/>
        <w:jc w:val="both"/>
        <w:rPr>
          <w:rFonts w:ascii="Times New Roman" w:hAnsi="Times New Roman"/>
          <w:sz w:val="24"/>
          <w:szCs w:val="24"/>
          <w:lang w:val="hr-HR"/>
        </w:rPr>
      </w:pPr>
      <w:r w:rsidRPr="00E11FC9">
        <w:rPr>
          <w:rFonts w:ascii="Times New Roman" w:hAnsi="Times New Roman"/>
          <w:sz w:val="24"/>
          <w:szCs w:val="24"/>
          <w:lang w:val="hr-HR"/>
        </w:rPr>
        <w:t xml:space="preserve">koje ukupno iznose </w:t>
      </w:r>
      <w:r w:rsidRPr="00953E39" w:rsidR="00953E39">
        <w:rPr>
          <w:rFonts w:ascii="Times New Roman" w:hAnsi="Times New Roman"/>
          <w:sz w:val="24"/>
          <w:szCs w:val="24"/>
          <w:lang w:val="hr-HR"/>
        </w:rPr>
        <w:t>14.181,32</w:t>
      </w:r>
      <w:r w:rsidR="00953E39">
        <w:rPr>
          <w:rFonts w:ascii="Times New Roman" w:hAnsi="Times New Roman"/>
          <w:sz w:val="24"/>
          <w:szCs w:val="24"/>
          <w:lang w:val="hr-HR"/>
        </w:rPr>
        <w:t xml:space="preserve"> </w:t>
      </w:r>
      <w:r w:rsidRPr="00E11FC9">
        <w:rPr>
          <w:rFonts w:ascii="Times New Roman" w:hAnsi="Times New Roman"/>
          <w:sz w:val="24"/>
          <w:szCs w:val="24"/>
          <w:lang w:val="hr-HR"/>
        </w:rPr>
        <w:t>kuna po osnovi glavnice.</w:t>
      </w:r>
    </w:p>
    <w:p w:rsidRPr="00E11FC9" w:rsidR="002F76B2" w:rsidP="002F76B2" w:rsidRDefault="002F76B2">
      <w:pPr>
        <w:jc w:val="both"/>
        <w:rPr>
          <w:rFonts w:ascii="Times New Roman" w:hAnsi="Times New Roman"/>
          <w:sz w:val="24"/>
          <w:szCs w:val="24"/>
          <w:lang w:val="hr-HR"/>
        </w:rPr>
      </w:pPr>
    </w:p>
    <w:p w:rsidRPr="00E11FC9" w:rsidR="002F76B2" w:rsidP="002F76B2" w:rsidRDefault="00E11FC9">
      <w:pPr>
        <w:jc w:val="both"/>
        <w:rPr>
          <w:rFonts w:ascii="Times New Roman" w:hAnsi="Times New Roman"/>
          <w:sz w:val="24"/>
          <w:szCs w:val="24"/>
          <w:lang w:val="hr-HR"/>
        </w:rPr>
      </w:pPr>
      <w:r>
        <w:rPr>
          <w:rFonts w:ascii="Times New Roman" w:hAnsi="Times New Roman"/>
          <w:sz w:val="24"/>
          <w:szCs w:val="24"/>
          <w:lang w:val="hr-HR"/>
        </w:rPr>
        <w:tab/>
        <w:t>Prema odredbi čl. 79.</w:t>
      </w:r>
      <w:r w:rsidRPr="00E11FC9" w:rsidR="00EA2553">
        <w:rPr>
          <w:rFonts w:ascii="Times New Roman" w:hAnsi="Times New Roman"/>
          <w:sz w:val="24"/>
          <w:szCs w:val="24"/>
          <w:lang w:val="hr-HR"/>
        </w:rPr>
        <w:t>g</w:t>
      </w:r>
      <w:r w:rsidRPr="00E11FC9" w:rsidR="002F76B2">
        <w:rPr>
          <w:rFonts w:ascii="Times New Roman" w:hAnsi="Times New Roman"/>
          <w:sz w:val="24"/>
          <w:szCs w:val="24"/>
          <w:lang w:val="hr-HR"/>
        </w:rPr>
        <w:t xml:space="preserve"> st.</w:t>
      </w:r>
      <w:r w:rsidRPr="00E11FC9" w:rsidR="00C2610B">
        <w:rPr>
          <w:rFonts w:ascii="Times New Roman" w:hAnsi="Times New Roman"/>
          <w:sz w:val="24"/>
          <w:szCs w:val="24"/>
          <w:lang w:val="hr-HR"/>
        </w:rPr>
        <w:t xml:space="preserve"> </w:t>
      </w:r>
      <w:r w:rsidRPr="00E11FC9" w:rsidR="002F76B2">
        <w:rPr>
          <w:rFonts w:ascii="Times New Roman" w:hAnsi="Times New Roman"/>
          <w:sz w:val="24"/>
          <w:szCs w:val="24"/>
          <w:lang w:val="hr-HR"/>
        </w:rPr>
        <w:t>1</w:t>
      </w:r>
      <w:r w:rsidRPr="00E11FC9" w:rsidR="004760B1">
        <w:rPr>
          <w:rFonts w:ascii="Times New Roman" w:hAnsi="Times New Roman"/>
          <w:sz w:val="24"/>
          <w:szCs w:val="24"/>
          <w:lang w:val="hr-HR"/>
        </w:rPr>
        <w:t>.</w:t>
      </w:r>
      <w:r w:rsidRPr="00E11FC9" w:rsidR="00C2610B">
        <w:rPr>
          <w:rFonts w:ascii="Times New Roman" w:hAnsi="Times New Roman"/>
          <w:sz w:val="24"/>
          <w:szCs w:val="24"/>
          <w:lang w:val="hr-HR"/>
        </w:rPr>
        <w:t xml:space="preserve"> </w:t>
      </w:r>
      <w:r w:rsidRPr="00E11FC9" w:rsidR="004760B1">
        <w:rPr>
          <w:rFonts w:ascii="Times New Roman" w:hAnsi="Times New Roman"/>
          <w:sz w:val="24"/>
          <w:szCs w:val="24"/>
          <w:lang w:val="hr-HR"/>
        </w:rPr>
        <w:t xml:space="preserve">ZSP sud će po službenoj dužnosti donijeti rješenje o otvaranju i zaključenju jednostavnog postupka stečaja potrošača ako utvrdi da je vrijednost imovine potrošača koja bi se mogla unovčiti kao stečajna masa jednaka ili manja od 10.000,00 kuna. </w:t>
      </w:r>
    </w:p>
    <w:p w:rsidRPr="00E11FC9" w:rsidR="004760B1" w:rsidP="002F76B2" w:rsidRDefault="004760B1">
      <w:pPr>
        <w:jc w:val="both"/>
        <w:rPr>
          <w:rFonts w:ascii="Times New Roman" w:hAnsi="Times New Roman"/>
          <w:sz w:val="24"/>
          <w:szCs w:val="24"/>
          <w:lang w:val="hr-HR"/>
        </w:rPr>
      </w:pPr>
    </w:p>
    <w:p w:rsidRPr="00E11FC9" w:rsidR="004760B1" w:rsidP="002F76B2" w:rsidRDefault="004760B1">
      <w:pPr>
        <w:jc w:val="both"/>
        <w:rPr>
          <w:rFonts w:ascii="Times New Roman" w:hAnsi="Times New Roman"/>
          <w:sz w:val="24"/>
          <w:szCs w:val="24"/>
          <w:lang w:val="hr-HR"/>
        </w:rPr>
      </w:pPr>
      <w:r w:rsidRPr="00E11FC9">
        <w:rPr>
          <w:rFonts w:ascii="Times New Roman" w:hAnsi="Times New Roman"/>
          <w:sz w:val="24"/>
          <w:szCs w:val="24"/>
          <w:lang w:val="hr-HR"/>
        </w:rPr>
        <w:tab/>
        <w:t>Potrošač nije dostavio popis svoje imovine, pa se smatra da je izjavio kako nema imovine iz koje se mogu namir</w:t>
      </w:r>
      <w:r w:rsidR="00D54A42">
        <w:rPr>
          <w:rFonts w:ascii="Times New Roman" w:hAnsi="Times New Roman"/>
          <w:sz w:val="24"/>
          <w:szCs w:val="24"/>
          <w:lang w:val="hr-HR"/>
        </w:rPr>
        <w:t>ivati njegovi vjerovnici čl. 79.</w:t>
      </w:r>
      <w:r w:rsidRPr="00E11FC9">
        <w:rPr>
          <w:rFonts w:ascii="Times New Roman" w:hAnsi="Times New Roman"/>
          <w:sz w:val="24"/>
          <w:szCs w:val="24"/>
          <w:lang w:val="hr-HR"/>
        </w:rPr>
        <w:t>c st</w:t>
      </w:r>
      <w:r w:rsidRPr="00E11FC9" w:rsidR="00D472CE">
        <w:rPr>
          <w:rFonts w:ascii="Times New Roman" w:hAnsi="Times New Roman"/>
          <w:sz w:val="24"/>
          <w:szCs w:val="24"/>
          <w:lang w:val="hr-HR"/>
        </w:rPr>
        <w:t>. 3. Zakona o stečaju potrošača</w:t>
      </w:r>
      <w:r w:rsidRPr="00E11FC9">
        <w:rPr>
          <w:rFonts w:ascii="Times New Roman" w:hAnsi="Times New Roman"/>
          <w:sz w:val="24"/>
          <w:szCs w:val="24"/>
          <w:lang w:val="hr-HR"/>
        </w:rPr>
        <w:t xml:space="preserve">. Također, vanjskom provjerom utvrđeno je da potrošač nema u vlasništvu pokretnina niti druge vrjednije imovine koja bi prelazila iznos od 10.000,00 kuna. </w:t>
      </w:r>
    </w:p>
    <w:p w:rsidR="004D2044" w:rsidP="002F76B2" w:rsidRDefault="004D2044">
      <w:pPr>
        <w:jc w:val="both"/>
        <w:rPr>
          <w:rFonts w:ascii="Times New Roman" w:hAnsi="Times New Roman"/>
          <w:sz w:val="24"/>
          <w:szCs w:val="24"/>
          <w:lang w:val="hr-HR"/>
        </w:rPr>
      </w:pPr>
    </w:p>
    <w:p w:rsidR="00263B79" w:rsidP="00263B79" w:rsidRDefault="00263B79">
      <w:pPr>
        <w:ind w:firstLine="708"/>
        <w:jc w:val="both"/>
        <w:rPr>
          <w:rFonts w:ascii="Times New Roman" w:hAnsi="Times New Roman"/>
          <w:sz w:val="24"/>
          <w:szCs w:val="24"/>
          <w:lang w:val="hr-HR"/>
        </w:rPr>
      </w:pPr>
      <w:r>
        <w:rPr>
          <w:rFonts w:ascii="Times New Roman" w:hAnsi="Times New Roman"/>
          <w:sz w:val="24"/>
          <w:szCs w:val="24"/>
          <w:lang w:val="hr-HR"/>
        </w:rPr>
        <w:t>Vjerovnici potrošača nisu</w:t>
      </w:r>
      <w:r w:rsidR="00763E10">
        <w:rPr>
          <w:rFonts w:ascii="Times New Roman" w:hAnsi="Times New Roman"/>
          <w:sz w:val="24"/>
          <w:szCs w:val="24"/>
          <w:lang w:val="hr-HR"/>
        </w:rPr>
        <w:t xml:space="preserve"> u povodu poziva iz oglasa od </w:t>
      </w:r>
      <w:r w:rsidR="00060B89">
        <w:rPr>
          <w:rFonts w:ascii="Times New Roman" w:hAnsi="Times New Roman"/>
          <w:sz w:val="24"/>
          <w:szCs w:val="24"/>
          <w:lang w:val="hr-HR"/>
        </w:rPr>
        <w:t>10</w:t>
      </w:r>
      <w:r>
        <w:rPr>
          <w:rFonts w:ascii="Times New Roman" w:hAnsi="Times New Roman"/>
          <w:sz w:val="24"/>
          <w:szCs w:val="24"/>
          <w:lang w:val="hr-HR"/>
        </w:rPr>
        <w:t>. lipnja 2019. godine objavljenog na mrežnoj stranici e-oglasna ploča sudova obavijestili sud o postojanju druge imovine koja bi se mogla unovčiti kao stečajna masa, niti su osporili popis imovine potrošača.</w:t>
      </w:r>
    </w:p>
    <w:p w:rsidRPr="00E11FC9" w:rsidR="00263B79" w:rsidP="00263B79" w:rsidRDefault="00263B79">
      <w:pPr>
        <w:ind w:firstLine="708"/>
        <w:jc w:val="both"/>
        <w:rPr>
          <w:rFonts w:ascii="Times New Roman" w:hAnsi="Times New Roman"/>
          <w:sz w:val="24"/>
          <w:szCs w:val="24"/>
          <w:lang w:val="hr-HR"/>
        </w:rPr>
      </w:pPr>
    </w:p>
    <w:p w:rsidR="00953E39" w:rsidP="00953E39" w:rsidRDefault="00763E10">
      <w:pPr>
        <w:ind w:firstLine="708"/>
        <w:jc w:val="both"/>
        <w:rPr>
          <w:rFonts w:ascii="Times New Roman" w:hAnsi="Times New Roman"/>
          <w:sz w:val="24"/>
        </w:rPr>
      </w:pPr>
      <w:r>
        <w:rPr>
          <w:rFonts w:ascii="Times New Roman" w:hAnsi="Times New Roman"/>
          <w:sz w:val="24"/>
          <w:szCs w:val="24"/>
          <w:lang w:val="hr-HR"/>
        </w:rPr>
        <w:t>S</w:t>
      </w:r>
      <w:r w:rsidRPr="00E11FC9" w:rsidR="004D2044">
        <w:rPr>
          <w:rFonts w:ascii="Times New Roman" w:hAnsi="Times New Roman"/>
          <w:sz w:val="24"/>
          <w:szCs w:val="24"/>
          <w:lang w:val="hr-HR"/>
        </w:rPr>
        <w:t xml:space="preserve">ud je </w:t>
      </w:r>
      <w:r w:rsidRPr="00E11FC9" w:rsidR="004A5A59">
        <w:rPr>
          <w:rFonts w:ascii="Times New Roman" w:hAnsi="Times New Roman"/>
          <w:sz w:val="24"/>
          <w:szCs w:val="24"/>
          <w:lang w:val="hr-HR"/>
        </w:rPr>
        <w:t>izvršio vanjsku provjeru</w:t>
      </w:r>
      <w:r w:rsidRPr="00E11FC9" w:rsidR="004D2044">
        <w:rPr>
          <w:rFonts w:ascii="Times New Roman" w:hAnsi="Times New Roman"/>
          <w:sz w:val="24"/>
          <w:szCs w:val="24"/>
          <w:lang w:val="hr-HR"/>
        </w:rPr>
        <w:t xml:space="preserve"> u sustav Zajednički informacijski sustav</w:t>
      </w:r>
      <w:r w:rsidRPr="00E11FC9" w:rsidR="00337287">
        <w:rPr>
          <w:rFonts w:ascii="Times New Roman" w:hAnsi="Times New Roman"/>
          <w:sz w:val="24"/>
          <w:szCs w:val="24"/>
          <w:lang w:val="hr-HR"/>
        </w:rPr>
        <w:t xml:space="preserve"> zemljišnih knjiga i katastra</w:t>
      </w:r>
      <w:r w:rsidRPr="00E11FC9" w:rsidR="00CC060F">
        <w:rPr>
          <w:rFonts w:ascii="Times New Roman" w:hAnsi="Times New Roman"/>
          <w:sz w:val="24"/>
          <w:szCs w:val="24"/>
          <w:lang w:val="hr-HR"/>
        </w:rPr>
        <w:t xml:space="preserve"> kojom </w:t>
      </w:r>
      <w:r w:rsidRPr="00E11FC9" w:rsidR="004A5A59">
        <w:rPr>
          <w:rFonts w:ascii="Times New Roman" w:hAnsi="Times New Roman"/>
          <w:sz w:val="24"/>
          <w:szCs w:val="24"/>
          <w:lang w:val="hr-HR"/>
        </w:rPr>
        <w:t xml:space="preserve">nisu </w:t>
      </w:r>
      <w:r w:rsidRPr="00E11FC9" w:rsidR="00337287">
        <w:rPr>
          <w:rFonts w:ascii="Times New Roman" w:hAnsi="Times New Roman"/>
          <w:sz w:val="24"/>
          <w:szCs w:val="24"/>
          <w:lang w:val="hr-HR"/>
        </w:rPr>
        <w:t>vraćeni rezultati</w:t>
      </w:r>
      <w:r w:rsidRPr="00E11FC9" w:rsidR="004A5A59">
        <w:rPr>
          <w:rFonts w:ascii="Times New Roman" w:hAnsi="Times New Roman"/>
          <w:sz w:val="24"/>
          <w:szCs w:val="24"/>
          <w:lang w:val="hr-HR"/>
        </w:rPr>
        <w:t>, slijedo</w:t>
      </w:r>
      <w:r w:rsidRPr="00E11FC9" w:rsidR="0024755B">
        <w:rPr>
          <w:rFonts w:ascii="Times New Roman" w:hAnsi="Times New Roman"/>
          <w:sz w:val="24"/>
          <w:szCs w:val="24"/>
          <w:lang w:val="hr-HR"/>
        </w:rPr>
        <w:t>m</w:t>
      </w:r>
      <w:r w:rsidRPr="00E11FC9" w:rsidR="004A5A59">
        <w:rPr>
          <w:rFonts w:ascii="Times New Roman" w:hAnsi="Times New Roman"/>
          <w:sz w:val="24"/>
          <w:szCs w:val="24"/>
          <w:lang w:val="hr-HR"/>
        </w:rPr>
        <w:t xml:space="preserve"> čega p</w:t>
      </w:r>
      <w:r w:rsidR="000B2FCB">
        <w:rPr>
          <w:rFonts w:ascii="Times New Roman" w:hAnsi="Times New Roman"/>
          <w:sz w:val="24"/>
          <w:szCs w:val="24"/>
          <w:lang w:val="hr-HR"/>
        </w:rPr>
        <w:t xml:space="preserve">otrošač nije vlasnik nekretnine, </w:t>
      </w:r>
      <w:r w:rsidRPr="00E11FC9" w:rsidR="004A5A59">
        <w:rPr>
          <w:rFonts w:ascii="Times New Roman" w:hAnsi="Times New Roman"/>
          <w:sz w:val="24"/>
          <w:szCs w:val="24"/>
          <w:lang w:val="hr-HR"/>
        </w:rPr>
        <w:t xml:space="preserve"> </w:t>
      </w:r>
      <w:r w:rsidR="00577E5D">
        <w:rPr>
          <w:rFonts w:ascii="Times New Roman" w:hAnsi="Times New Roman"/>
          <w:sz w:val="24"/>
          <w:szCs w:val="24"/>
          <w:lang w:val="hr-HR"/>
        </w:rPr>
        <w:t xml:space="preserve">te je utvrđeno da </w:t>
      </w:r>
      <w:r w:rsidR="00E219C6">
        <w:rPr>
          <w:rFonts w:ascii="Times New Roman" w:hAnsi="Times New Roman"/>
          <w:sz w:val="24"/>
        </w:rPr>
        <w:t xml:space="preserve">je </w:t>
      </w:r>
      <w:proofErr w:type="spellStart"/>
      <w:r w:rsidR="00953E39">
        <w:rPr>
          <w:rFonts w:ascii="Times New Roman" w:hAnsi="Times New Roman"/>
          <w:sz w:val="24"/>
        </w:rPr>
        <w:t>potrošač</w:t>
      </w:r>
      <w:proofErr w:type="spellEnd"/>
      <w:r w:rsidR="00953E39">
        <w:rPr>
          <w:rFonts w:ascii="Times New Roman" w:hAnsi="Times New Roman"/>
          <w:sz w:val="24"/>
        </w:rPr>
        <w:t xml:space="preserve"> u </w:t>
      </w:r>
      <w:proofErr w:type="spellStart"/>
      <w:r w:rsidR="00953E39">
        <w:rPr>
          <w:rFonts w:ascii="Times New Roman" w:hAnsi="Times New Roman"/>
          <w:sz w:val="24"/>
        </w:rPr>
        <w:t>razdoblju</w:t>
      </w:r>
      <w:proofErr w:type="spellEnd"/>
      <w:r w:rsidR="00953E39">
        <w:rPr>
          <w:rFonts w:ascii="Times New Roman" w:hAnsi="Times New Roman"/>
          <w:sz w:val="24"/>
        </w:rPr>
        <w:t xml:space="preserve"> od 01. </w:t>
      </w:r>
      <w:proofErr w:type="spellStart"/>
      <w:proofErr w:type="gramStart"/>
      <w:r w:rsidR="00953E39">
        <w:rPr>
          <w:rFonts w:ascii="Times New Roman" w:hAnsi="Times New Roman"/>
          <w:sz w:val="24"/>
        </w:rPr>
        <w:t>siječnja</w:t>
      </w:r>
      <w:proofErr w:type="spellEnd"/>
      <w:proofErr w:type="gramEnd"/>
      <w:r w:rsidR="00953E39">
        <w:rPr>
          <w:rFonts w:ascii="Times New Roman" w:hAnsi="Times New Roman"/>
          <w:sz w:val="24"/>
        </w:rPr>
        <w:t xml:space="preserve"> 2019. </w:t>
      </w:r>
      <w:proofErr w:type="spellStart"/>
      <w:proofErr w:type="gramStart"/>
      <w:r w:rsidR="00953E39">
        <w:rPr>
          <w:rFonts w:ascii="Times New Roman" w:hAnsi="Times New Roman"/>
          <w:sz w:val="24"/>
        </w:rPr>
        <w:t>godine</w:t>
      </w:r>
      <w:proofErr w:type="spellEnd"/>
      <w:proofErr w:type="gramEnd"/>
      <w:r w:rsidR="00953E39">
        <w:rPr>
          <w:rFonts w:ascii="Times New Roman" w:hAnsi="Times New Roman"/>
          <w:sz w:val="24"/>
        </w:rPr>
        <w:t xml:space="preserve"> do 31. </w:t>
      </w:r>
      <w:proofErr w:type="spellStart"/>
      <w:proofErr w:type="gramStart"/>
      <w:r w:rsidR="00953E39">
        <w:rPr>
          <w:rFonts w:ascii="Times New Roman" w:hAnsi="Times New Roman"/>
          <w:sz w:val="24"/>
        </w:rPr>
        <w:t>kolovoza</w:t>
      </w:r>
      <w:proofErr w:type="spellEnd"/>
      <w:proofErr w:type="gramEnd"/>
      <w:r w:rsidR="00953E39">
        <w:rPr>
          <w:rFonts w:ascii="Times New Roman" w:hAnsi="Times New Roman"/>
          <w:sz w:val="24"/>
        </w:rPr>
        <w:t xml:space="preserve"> 2019. </w:t>
      </w:r>
      <w:proofErr w:type="spellStart"/>
      <w:proofErr w:type="gramStart"/>
      <w:r w:rsidR="00953E39">
        <w:rPr>
          <w:rFonts w:ascii="Times New Roman" w:hAnsi="Times New Roman"/>
          <w:sz w:val="24"/>
        </w:rPr>
        <w:t>godine</w:t>
      </w:r>
      <w:proofErr w:type="spellEnd"/>
      <w:proofErr w:type="gramEnd"/>
      <w:r w:rsidR="00953E39">
        <w:rPr>
          <w:rFonts w:ascii="Times New Roman" w:hAnsi="Times New Roman"/>
          <w:sz w:val="24"/>
        </w:rPr>
        <w:t xml:space="preserve"> </w:t>
      </w:r>
      <w:proofErr w:type="spellStart"/>
      <w:r w:rsidR="00953E39">
        <w:rPr>
          <w:rFonts w:ascii="Times New Roman" w:hAnsi="Times New Roman"/>
          <w:sz w:val="24"/>
        </w:rPr>
        <w:t>ostvario</w:t>
      </w:r>
      <w:proofErr w:type="spellEnd"/>
      <w:r w:rsidR="00953E39">
        <w:rPr>
          <w:rFonts w:ascii="Times New Roman" w:hAnsi="Times New Roman"/>
          <w:sz w:val="24"/>
        </w:rPr>
        <w:t xml:space="preserve"> </w:t>
      </w:r>
      <w:proofErr w:type="spellStart"/>
      <w:r w:rsidR="00953E39">
        <w:rPr>
          <w:rFonts w:ascii="Times New Roman" w:hAnsi="Times New Roman"/>
          <w:sz w:val="24"/>
        </w:rPr>
        <w:t>ukupan</w:t>
      </w:r>
      <w:proofErr w:type="spellEnd"/>
      <w:r w:rsidR="00953E39">
        <w:rPr>
          <w:rFonts w:ascii="Times New Roman" w:hAnsi="Times New Roman"/>
          <w:sz w:val="24"/>
        </w:rPr>
        <w:t xml:space="preserve"> </w:t>
      </w:r>
      <w:proofErr w:type="spellStart"/>
      <w:r w:rsidR="00953E39">
        <w:rPr>
          <w:rFonts w:ascii="Times New Roman" w:hAnsi="Times New Roman"/>
          <w:sz w:val="24"/>
        </w:rPr>
        <w:t>dohodak</w:t>
      </w:r>
      <w:proofErr w:type="spellEnd"/>
      <w:r w:rsidR="00953E39">
        <w:rPr>
          <w:rFonts w:ascii="Times New Roman" w:hAnsi="Times New Roman"/>
          <w:sz w:val="24"/>
        </w:rPr>
        <w:t xml:space="preserve"> (</w:t>
      </w:r>
      <w:proofErr w:type="spellStart"/>
      <w:r w:rsidR="00953E39">
        <w:rPr>
          <w:rFonts w:ascii="Times New Roman" w:hAnsi="Times New Roman"/>
          <w:sz w:val="24"/>
        </w:rPr>
        <w:t>plaća</w:t>
      </w:r>
      <w:proofErr w:type="spellEnd"/>
      <w:r w:rsidR="00953E39">
        <w:rPr>
          <w:rFonts w:ascii="Times New Roman" w:hAnsi="Times New Roman"/>
          <w:sz w:val="24"/>
        </w:rPr>
        <w:t xml:space="preserve">) od 35.040,00 </w:t>
      </w:r>
      <w:proofErr w:type="spellStart"/>
      <w:r w:rsidR="00953E39">
        <w:rPr>
          <w:rFonts w:ascii="Times New Roman" w:hAnsi="Times New Roman"/>
          <w:sz w:val="24"/>
        </w:rPr>
        <w:t>kn</w:t>
      </w:r>
      <w:proofErr w:type="spellEnd"/>
      <w:r w:rsidR="00953E39">
        <w:rPr>
          <w:rFonts w:ascii="Times New Roman" w:hAnsi="Times New Roman"/>
          <w:sz w:val="24"/>
        </w:rPr>
        <w:t xml:space="preserve">, u </w:t>
      </w:r>
      <w:proofErr w:type="spellStart"/>
      <w:r w:rsidR="00953E39">
        <w:rPr>
          <w:rFonts w:ascii="Times New Roman" w:hAnsi="Times New Roman"/>
          <w:sz w:val="24"/>
        </w:rPr>
        <w:t>razdoblju</w:t>
      </w:r>
      <w:proofErr w:type="spellEnd"/>
      <w:r w:rsidR="00953E39">
        <w:rPr>
          <w:rFonts w:ascii="Times New Roman" w:hAnsi="Times New Roman"/>
          <w:sz w:val="24"/>
        </w:rPr>
        <w:t xml:space="preserve"> od 01. </w:t>
      </w:r>
      <w:proofErr w:type="spellStart"/>
      <w:proofErr w:type="gramStart"/>
      <w:r w:rsidR="00953E39">
        <w:rPr>
          <w:rFonts w:ascii="Times New Roman" w:hAnsi="Times New Roman"/>
          <w:sz w:val="24"/>
        </w:rPr>
        <w:t>siječnja</w:t>
      </w:r>
      <w:proofErr w:type="spellEnd"/>
      <w:proofErr w:type="gramEnd"/>
      <w:r w:rsidR="00953E39">
        <w:rPr>
          <w:rFonts w:ascii="Times New Roman" w:hAnsi="Times New Roman"/>
          <w:sz w:val="24"/>
        </w:rPr>
        <w:t xml:space="preserve"> 2018. </w:t>
      </w:r>
      <w:proofErr w:type="spellStart"/>
      <w:proofErr w:type="gramStart"/>
      <w:r w:rsidR="00953E39">
        <w:rPr>
          <w:rFonts w:ascii="Times New Roman" w:hAnsi="Times New Roman"/>
          <w:sz w:val="24"/>
        </w:rPr>
        <w:t>godine</w:t>
      </w:r>
      <w:proofErr w:type="spellEnd"/>
      <w:proofErr w:type="gramEnd"/>
      <w:r w:rsidR="00953E39">
        <w:rPr>
          <w:rFonts w:ascii="Times New Roman" w:hAnsi="Times New Roman"/>
          <w:sz w:val="24"/>
        </w:rPr>
        <w:t xml:space="preserve"> do 31. </w:t>
      </w:r>
      <w:proofErr w:type="spellStart"/>
      <w:proofErr w:type="gramStart"/>
      <w:r w:rsidR="00953E39">
        <w:rPr>
          <w:rFonts w:ascii="Times New Roman" w:hAnsi="Times New Roman"/>
          <w:sz w:val="24"/>
        </w:rPr>
        <w:t>prosinca</w:t>
      </w:r>
      <w:proofErr w:type="spellEnd"/>
      <w:proofErr w:type="gramEnd"/>
      <w:r w:rsidR="00953E39">
        <w:rPr>
          <w:rFonts w:ascii="Times New Roman" w:hAnsi="Times New Roman"/>
          <w:sz w:val="24"/>
        </w:rPr>
        <w:t xml:space="preserve"> 2018. </w:t>
      </w:r>
      <w:proofErr w:type="spellStart"/>
      <w:proofErr w:type="gramStart"/>
      <w:r w:rsidR="00953E39">
        <w:rPr>
          <w:rFonts w:ascii="Times New Roman" w:hAnsi="Times New Roman"/>
          <w:sz w:val="24"/>
        </w:rPr>
        <w:t>godine</w:t>
      </w:r>
      <w:proofErr w:type="spellEnd"/>
      <w:proofErr w:type="gramEnd"/>
      <w:r w:rsidR="00953E39">
        <w:rPr>
          <w:rFonts w:ascii="Times New Roman" w:hAnsi="Times New Roman"/>
          <w:sz w:val="24"/>
        </w:rPr>
        <w:t xml:space="preserve"> </w:t>
      </w:r>
      <w:proofErr w:type="spellStart"/>
      <w:r w:rsidR="00953E39">
        <w:rPr>
          <w:rFonts w:ascii="Times New Roman" w:hAnsi="Times New Roman"/>
          <w:sz w:val="24"/>
        </w:rPr>
        <w:t>ostvario</w:t>
      </w:r>
      <w:proofErr w:type="spellEnd"/>
      <w:r w:rsidR="00953E39">
        <w:rPr>
          <w:rFonts w:ascii="Times New Roman" w:hAnsi="Times New Roman"/>
          <w:sz w:val="24"/>
        </w:rPr>
        <w:t xml:space="preserve"> </w:t>
      </w:r>
      <w:proofErr w:type="spellStart"/>
      <w:r w:rsidR="00953E39">
        <w:rPr>
          <w:rFonts w:ascii="Times New Roman" w:hAnsi="Times New Roman"/>
          <w:sz w:val="24"/>
        </w:rPr>
        <w:t>ukupan</w:t>
      </w:r>
      <w:proofErr w:type="spellEnd"/>
      <w:r w:rsidR="00953E39">
        <w:rPr>
          <w:rFonts w:ascii="Times New Roman" w:hAnsi="Times New Roman"/>
          <w:sz w:val="24"/>
        </w:rPr>
        <w:t xml:space="preserve"> </w:t>
      </w:r>
      <w:proofErr w:type="spellStart"/>
      <w:r w:rsidR="00953E39">
        <w:rPr>
          <w:rFonts w:ascii="Times New Roman" w:hAnsi="Times New Roman"/>
          <w:sz w:val="24"/>
        </w:rPr>
        <w:t>dohodak</w:t>
      </w:r>
      <w:proofErr w:type="spellEnd"/>
      <w:r w:rsidR="00953E39">
        <w:rPr>
          <w:rFonts w:ascii="Times New Roman" w:hAnsi="Times New Roman"/>
          <w:sz w:val="24"/>
        </w:rPr>
        <w:t xml:space="preserve"> od 28.682,59 </w:t>
      </w:r>
      <w:proofErr w:type="spellStart"/>
      <w:r w:rsidR="00953E39">
        <w:rPr>
          <w:rFonts w:ascii="Times New Roman" w:hAnsi="Times New Roman"/>
          <w:sz w:val="24"/>
        </w:rPr>
        <w:t>kn</w:t>
      </w:r>
      <w:proofErr w:type="spellEnd"/>
      <w:r w:rsidR="00953E39">
        <w:rPr>
          <w:rFonts w:ascii="Times New Roman" w:hAnsi="Times New Roman"/>
          <w:sz w:val="24"/>
        </w:rPr>
        <w:t xml:space="preserve">, u </w:t>
      </w:r>
      <w:proofErr w:type="spellStart"/>
      <w:r w:rsidR="00953E39">
        <w:rPr>
          <w:rFonts w:ascii="Times New Roman" w:hAnsi="Times New Roman"/>
          <w:sz w:val="24"/>
        </w:rPr>
        <w:t>razdoblju</w:t>
      </w:r>
      <w:proofErr w:type="spellEnd"/>
      <w:r w:rsidR="00953E39">
        <w:rPr>
          <w:rFonts w:ascii="Times New Roman" w:hAnsi="Times New Roman"/>
          <w:sz w:val="24"/>
        </w:rPr>
        <w:t xml:space="preserve"> od 01. </w:t>
      </w:r>
      <w:proofErr w:type="spellStart"/>
      <w:proofErr w:type="gramStart"/>
      <w:r w:rsidR="00953E39">
        <w:rPr>
          <w:rFonts w:ascii="Times New Roman" w:hAnsi="Times New Roman"/>
          <w:sz w:val="24"/>
        </w:rPr>
        <w:t>siječnja</w:t>
      </w:r>
      <w:proofErr w:type="spellEnd"/>
      <w:proofErr w:type="gramEnd"/>
      <w:r w:rsidR="00953E39">
        <w:rPr>
          <w:rFonts w:ascii="Times New Roman" w:hAnsi="Times New Roman"/>
          <w:sz w:val="24"/>
        </w:rPr>
        <w:t xml:space="preserve"> </w:t>
      </w:r>
      <w:r w:rsidRPr="00601794" w:rsidR="00953E39">
        <w:rPr>
          <w:rFonts w:ascii="Times New Roman" w:hAnsi="Times New Roman"/>
          <w:sz w:val="24"/>
          <w:szCs w:val="24"/>
        </w:rPr>
        <w:t xml:space="preserve">2017. </w:t>
      </w:r>
      <w:proofErr w:type="spellStart"/>
      <w:proofErr w:type="gramStart"/>
      <w:r w:rsidRPr="00601794" w:rsidR="00953E39">
        <w:rPr>
          <w:rFonts w:ascii="Times New Roman" w:hAnsi="Times New Roman"/>
          <w:sz w:val="24"/>
          <w:szCs w:val="24"/>
        </w:rPr>
        <w:t>godine</w:t>
      </w:r>
      <w:proofErr w:type="spellEnd"/>
      <w:proofErr w:type="gramEnd"/>
      <w:r w:rsidRPr="00601794" w:rsidR="00953E39">
        <w:rPr>
          <w:rFonts w:ascii="Times New Roman" w:hAnsi="Times New Roman"/>
          <w:sz w:val="24"/>
          <w:szCs w:val="24"/>
        </w:rPr>
        <w:t xml:space="preserve"> do 31. </w:t>
      </w:r>
      <w:proofErr w:type="spellStart"/>
      <w:proofErr w:type="gramStart"/>
      <w:r w:rsidRPr="00601794" w:rsidR="00953E39">
        <w:rPr>
          <w:rFonts w:ascii="Times New Roman" w:hAnsi="Times New Roman"/>
          <w:sz w:val="24"/>
          <w:szCs w:val="24"/>
        </w:rPr>
        <w:t>prosinca</w:t>
      </w:r>
      <w:proofErr w:type="spellEnd"/>
      <w:proofErr w:type="gramEnd"/>
      <w:r w:rsidRPr="00601794" w:rsidR="00953E39">
        <w:rPr>
          <w:rFonts w:ascii="Times New Roman" w:hAnsi="Times New Roman"/>
          <w:sz w:val="24"/>
          <w:szCs w:val="24"/>
        </w:rPr>
        <w:t xml:space="preserve"> 2017. </w:t>
      </w:r>
      <w:proofErr w:type="spellStart"/>
      <w:proofErr w:type="gramStart"/>
      <w:r w:rsidRPr="00601794" w:rsidR="00953E39">
        <w:rPr>
          <w:rFonts w:ascii="Times New Roman" w:hAnsi="Times New Roman"/>
          <w:sz w:val="24"/>
          <w:szCs w:val="24"/>
        </w:rPr>
        <w:t>godine</w:t>
      </w:r>
      <w:proofErr w:type="spellEnd"/>
      <w:proofErr w:type="gramEnd"/>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ukupan</w:t>
      </w:r>
      <w:proofErr w:type="spellEnd"/>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dohodak</w:t>
      </w:r>
      <w:proofErr w:type="spellEnd"/>
      <w:r w:rsidRPr="00601794" w:rsidR="00953E39">
        <w:rPr>
          <w:rFonts w:ascii="Times New Roman" w:hAnsi="Times New Roman"/>
          <w:sz w:val="24"/>
          <w:szCs w:val="24"/>
        </w:rPr>
        <w:t xml:space="preserve"> od </w:t>
      </w:r>
      <w:r w:rsidR="00953E39">
        <w:rPr>
          <w:rFonts w:ascii="Times New Roman" w:hAnsi="Times New Roman"/>
          <w:sz w:val="24"/>
          <w:szCs w:val="24"/>
        </w:rPr>
        <w:t>33</w:t>
      </w:r>
      <w:r w:rsidRPr="00601794" w:rsidR="00953E39">
        <w:rPr>
          <w:rFonts w:ascii="Times New Roman" w:hAnsi="Times New Roman"/>
          <w:sz w:val="24"/>
          <w:szCs w:val="24"/>
        </w:rPr>
        <w:t>.</w:t>
      </w:r>
      <w:r w:rsidR="00953E39">
        <w:rPr>
          <w:rFonts w:ascii="Times New Roman" w:hAnsi="Times New Roman"/>
          <w:sz w:val="24"/>
          <w:szCs w:val="24"/>
        </w:rPr>
        <w:t>125</w:t>
      </w:r>
      <w:r w:rsidRPr="00601794" w:rsidR="00953E39">
        <w:rPr>
          <w:rFonts w:ascii="Times New Roman" w:hAnsi="Times New Roman"/>
          <w:sz w:val="24"/>
          <w:szCs w:val="24"/>
        </w:rPr>
        <w:t>,</w:t>
      </w:r>
      <w:r w:rsidR="00953E39">
        <w:rPr>
          <w:rFonts w:ascii="Times New Roman" w:hAnsi="Times New Roman"/>
          <w:sz w:val="24"/>
          <w:szCs w:val="24"/>
        </w:rPr>
        <w:t>42</w:t>
      </w:r>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kn</w:t>
      </w:r>
      <w:proofErr w:type="spellEnd"/>
      <w:r w:rsidRPr="00601794" w:rsidR="00953E39">
        <w:rPr>
          <w:rFonts w:ascii="Times New Roman" w:hAnsi="Times New Roman"/>
          <w:sz w:val="24"/>
          <w:szCs w:val="24"/>
        </w:rPr>
        <w:t xml:space="preserve">, u </w:t>
      </w:r>
      <w:proofErr w:type="spellStart"/>
      <w:r w:rsidRPr="00601794" w:rsidR="00953E39">
        <w:rPr>
          <w:rFonts w:ascii="Times New Roman" w:hAnsi="Times New Roman"/>
          <w:sz w:val="24"/>
          <w:szCs w:val="24"/>
        </w:rPr>
        <w:t>razdoblju</w:t>
      </w:r>
      <w:proofErr w:type="spellEnd"/>
      <w:r w:rsidRPr="00601794" w:rsidR="00953E39">
        <w:rPr>
          <w:rFonts w:ascii="Times New Roman" w:hAnsi="Times New Roman"/>
          <w:sz w:val="24"/>
          <w:szCs w:val="24"/>
        </w:rPr>
        <w:t xml:space="preserve"> od 01. </w:t>
      </w:r>
      <w:proofErr w:type="spellStart"/>
      <w:proofErr w:type="gramStart"/>
      <w:r w:rsidRPr="00601794" w:rsidR="00953E39">
        <w:rPr>
          <w:rFonts w:ascii="Times New Roman" w:hAnsi="Times New Roman"/>
          <w:sz w:val="24"/>
          <w:szCs w:val="24"/>
        </w:rPr>
        <w:t>rujna</w:t>
      </w:r>
      <w:proofErr w:type="spellEnd"/>
      <w:proofErr w:type="gramEnd"/>
      <w:r w:rsidRPr="00601794" w:rsidR="00953E39">
        <w:rPr>
          <w:rFonts w:ascii="Times New Roman" w:hAnsi="Times New Roman"/>
          <w:sz w:val="24"/>
          <w:szCs w:val="24"/>
        </w:rPr>
        <w:t xml:space="preserve"> 2016. </w:t>
      </w:r>
      <w:proofErr w:type="spellStart"/>
      <w:proofErr w:type="gramStart"/>
      <w:r w:rsidRPr="00601794" w:rsidR="00953E39">
        <w:rPr>
          <w:rFonts w:ascii="Times New Roman" w:hAnsi="Times New Roman"/>
          <w:sz w:val="24"/>
          <w:szCs w:val="24"/>
        </w:rPr>
        <w:t>godine</w:t>
      </w:r>
      <w:proofErr w:type="spellEnd"/>
      <w:proofErr w:type="gramEnd"/>
      <w:r w:rsidRPr="00601794" w:rsidR="00953E39">
        <w:rPr>
          <w:rFonts w:ascii="Times New Roman" w:hAnsi="Times New Roman"/>
          <w:sz w:val="24"/>
          <w:szCs w:val="24"/>
        </w:rPr>
        <w:t xml:space="preserve"> do 31. </w:t>
      </w:r>
      <w:proofErr w:type="spellStart"/>
      <w:proofErr w:type="gramStart"/>
      <w:r w:rsidRPr="00601794" w:rsidR="00953E39">
        <w:rPr>
          <w:rFonts w:ascii="Times New Roman" w:hAnsi="Times New Roman"/>
          <w:sz w:val="24"/>
          <w:szCs w:val="24"/>
        </w:rPr>
        <w:t>prosinca</w:t>
      </w:r>
      <w:proofErr w:type="spellEnd"/>
      <w:proofErr w:type="gramEnd"/>
      <w:r w:rsidRPr="00601794" w:rsidR="00953E39">
        <w:rPr>
          <w:rFonts w:ascii="Times New Roman" w:hAnsi="Times New Roman"/>
          <w:sz w:val="24"/>
          <w:szCs w:val="24"/>
        </w:rPr>
        <w:t xml:space="preserve"> 2016. </w:t>
      </w:r>
      <w:proofErr w:type="spellStart"/>
      <w:proofErr w:type="gramStart"/>
      <w:r w:rsidRPr="00601794" w:rsidR="00953E39">
        <w:rPr>
          <w:rFonts w:ascii="Times New Roman" w:hAnsi="Times New Roman"/>
          <w:sz w:val="24"/>
          <w:szCs w:val="24"/>
        </w:rPr>
        <w:t>godine</w:t>
      </w:r>
      <w:proofErr w:type="spellEnd"/>
      <w:proofErr w:type="gramEnd"/>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ukupan</w:t>
      </w:r>
      <w:proofErr w:type="spellEnd"/>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dohodak</w:t>
      </w:r>
      <w:proofErr w:type="spellEnd"/>
      <w:r w:rsidRPr="00601794" w:rsidR="00953E39">
        <w:rPr>
          <w:rFonts w:ascii="Times New Roman" w:hAnsi="Times New Roman"/>
          <w:sz w:val="24"/>
          <w:szCs w:val="24"/>
        </w:rPr>
        <w:t xml:space="preserve"> od 14.</w:t>
      </w:r>
      <w:r w:rsidR="00953E39">
        <w:rPr>
          <w:rFonts w:ascii="Times New Roman" w:hAnsi="Times New Roman"/>
          <w:sz w:val="24"/>
          <w:szCs w:val="24"/>
        </w:rPr>
        <w:t>124</w:t>
      </w:r>
      <w:r w:rsidRPr="00601794" w:rsidR="00953E39">
        <w:rPr>
          <w:rFonts w:ascii="Times New Roman" w:hAnsi="Times New Roman"/>
          <w:sz w:val="24"/>
          <w:szCs w:val="24"/>
        </w:rPr>
        <w:t>,</w:t>
      </w:r>
      <w:r w:rsidR="00953E39">
        <w:rPr>
          <w:rFonts w:ascii="Times New Roman" w:hAnsi="Times New Roman"/>
          <w:sz w:val="24"/>
          <w:szCs w:val="24"/>
        </w:rPr>
        <w:t>00</w:t>
      </w:r>
      <w:r w:rsidRPr="00601794" w:rsidR="00953E39">
        <w:rPr>
          <w:rFonts w:ascii="Times New Roman" w:hAnsi="Times New Roman"/>
          <w:sz w:val="24"/>
          <w:szCs w:val="24"/>
        </w:rPr>
        <w:t xml:space="preserve"> </w:t>
      </w:r>
      <w:proofErr w:type="spellStart"/>
      <w:r w:rsidRPr="00601794" w:rsidR="00953E39">
        <w:rPr>
          <w:rFonts w:ascii="Times New Roman" w:hAnsi="Times New Roman"/>
          <w:sz w:val="24"/>
          <w:szCs w:val="24"/>
        </w:rPr>
        <w:t>kn</w:t>
      </w:r>
      <w:proofErr w:type="spellEnd"/>
      <w:r w:rsidRPr="00601794" w:rsidR="00953E39">
        <w:rPr>
          <w:rFonts w:ascii="Times New Roman" w:hAnsi="Times New Roman"/>
          <w:sz w:val="24"/>
          <w:szCs w:val="24"/>
        </w:rPr>
        <w:t xml:space="preserve">, </w:t>
      </w:r>
      <w:proofErr w:type="spellStart"/>
      <w:r w:rsidR="00953E39">
        <w:rPr>
          <w:rFonts w:ascii="Times New Roman" w:hAnsi="Times New Roman"/>
          <w:sz w:val="24"/>
        </w:rPr>
        <w:t>te</w:t>
      </w:r>
      <w:proofErr w:type="spellEnd"/>
      <w:r w:rsidR="00953E39">
        <w:rPr>
          <w:rFonts w:ascii="Times New Roman" w:hAnsi="Times New Roman"/>
          <w:sz w:val="24"/>
        </w:rPr>
        <w:t xml:space="preserve"> da </w:t>
      </w:r>
      <w:proofErr w:type="spellStart"/>
      <w:r w:rsidR="00953E39">
        <w:rPr>
          <w:rFonts w:ascii="Times New Roman" w:hAnsi="Times New Roman"/>
          <w:sz w:val="24"/>
        </w:rPr>
        <w:t>potrošač</w:t>
      </w:r>
      <w:proofErr w:type="spellEnd"/>
      <w:r w:rsidR="00953E39">
        <w:rPr>
          <w:rFonts w:ascii="Times New Roman" w:hAnsi="Times New Roman"/>
          <w:sz w:val="24"/>
        </w:rPr>
        <w:t xml:space="preserve"> </w:t>
      </w:r>
      <w:proofErr w:type="spellStart"/>
      <w:r w:rsidR="00953E39">
        <w:rPr>
          <w:rFonts w:ascii="Times New Roman" w:hAnsi="Times New Roman"/>
          <w:sz w:val="24"/>
        </w:rPr>
        <w:t>ima</w:t>
      </w:r>
      <w:proofErr w:type="spellEnd"/>
      <w:r w:rsidR="00953E39">
        <w:rPr>
          <w:rFonts w:ascii="Times New Roman" w:hAnsi="Times New Roman"/>
          <w:sz w:val="24"/>
        </w:rPr>
        <w:t xml:space="preserve"> </w:t>
      </w:r>
      <w:proofErr w:type="spellStart"/>
      <w:r w:rsidR="00953E39">
        <w:rPr>
          <w:rFonts w:ascii="Times New Roman" w:hAnsi="Times New Roman"/>
          <w:sz w:val="24"/>
        </w:rPr>
        <w:t>udjele</w:t>
      </w:r>
      <w:proofErr w:type="spellEnd"/>
      <w:r w:rsidR="00953E39">
        <w:rPr>
          <w:rFonts w:ascii="Times New Roman" w:hAnsi="Times New Roman"/>
          <w:sz w:val="24"/>
        </w:rPr>
        <w:t xml:space="preserve"> </w:t>
      </w:r>
      <w:proofErr w:type="spellStart"/>
      <w:r w:rsidR="00953E39">
        <w:rPr>
          <w:rFonts w:ascii="Times New Roman" w:hAnsi="Times New Roman"/>
          <w:sz w:val="24"/>
        </w:rPr>
        <w:t>pravne</w:t>
      </w:r>
      <w:proofErr w:type="spellEnd"/>
      <w:r w:rsidR="00953E39">
        <w:rPr>
          <w:rFonts w:ascii="Times New Roman" w:hAnsi="Times New Roman"/>
          <w:sz w:val="24"/>
        </w:rPr>
        <w:t xml:space="preserve"> </w:t>
      </w:r>
      <w:proofErr w:type="spellStart"/>
      <w:r w:rsidR="00953E39">
        <w:rPr>
          <w:rFonts w:ascii="Times New Roman" w:hAnsi="Times New Roman"/>
          <w:sz w:val="24"/>
        </w:rPr>
        <w:t>osobe</w:t>
      </w:r>
      <w:proofErr w:type="spellEnd"/>
      <w:r w:rsidR="00953E39">
        <w:rPr>
          <w:rFonts w:ascii="Times New Roman" w:hAnsi="Times New Roman"/>
          <w:sz w:val="24"/>
        </w:rPr>
        <w:t xml:space="preserve"> MM GRUPA </w:t>
      </w:r>
      <w:proofErr w:type="spellStart"/>
      <w:r w:rsidR="00953E39">
        <w:rPr>
          <w:rFonts w:ascii="Times New Roman" w:hAnsi="Times New Roman"/>
          <w:sz w:val="24"/>
        </w:rPr>
        <w:t>d.o.o</w:t>
      </w:r>
      <w:proofErr w:type="spellEnd"/>
      <w:r w:rsidR="00953E39">
        <w:rPr>
          <w:rFonts w:ascii="Times New Roman" w:hAnsi="Times New Roman"/>
          <w:sz w:val="24"/>
        </w:rPr>
        <w:t xml:space="preserve">. u </w:t>
      </w:r>
      <w:proofErr w:type="spellStart"/>
      <w:r w:rsidR="00953E39">
        <w:rPr>
          <w:rFonts w:ascii="Times New Roman" w:hAnsi="Times New Roman"/>
          <w:sz w:val="24"/>
        </w:rPr>
        <w:t>stečaju</w:t>
      </w:r>
      <w:proofErr w:type="spellEnd"/>
      <w:r w:rsidR="00953E39">
        <w:rPr>
          <w:rFonts w:ascii="Times New Roman" w:hAnsi="Times New Roman"/>
          <w:sz w:val="24"/>
        </w:rPr>
        <w:t xml:space="preserve">, 50,00 </w:t>
      </w:r>
      <w:proofErr w:type="spellStart"/>
      <w:r w:rsidR="00953E39">
        <w:rPr>
          <w:rFonts w:ascii="Times New Roman" w:hAnsi="Times New Roman"/>
          <w:sz w:val="24"/>
        </w:rPr>
        <w:t>postotak</w:t>
      </w:r>
      <w:proofErr w:type="spellEnd"/>
      <w:r w:rsidR="00953E39">
        <w:rPr>
          <w:rFonts w:ascii="Times New Roman" w:hAnsi="Times New Roman"/>
          <w:sz w:val="24"/>
        </w:rPr>
        <w:t xml:space="preserve"> </w:t>
      </w:r>
      <w:proofErr w:type="spellStart"/>
      <w:r w:rsidR="00953E39">
        <w:rPr>
          <w:rFonts w:ascii="Times New Roman" w:hAnsi="Times New Roman"/>
          <w:sz w:val="24"/>
        </w:rPr>
        <w:t>udjela</w:t>
      </w:r>
      <w:proofErr w:type="spellEnd"/>
      <w:r w:rsidR="00953E39">
        <w:rPr>
          <w:rFonts w:ascii="Times New Roman" w:hAnsi="Times New Roman"/>
          <w:sz w:val="24"/>
        </w:rPr>
        <w:t xml:space="preserve">, </w:t>
      </w:r>
      <w:proofErr w:type="spellStart"/>
      <w:r w:rsidR="00953E39">
        <w:rPr>
          <w:rFonts w:ascii="Times New Roman" w:hAnsi="Times New Roman"/>
          <w:sz w:val="24"/>
        </w:rPr>
        <w:t>vrijednost</w:t>
      </w:r>
      <w:proofErr w:type="spellEnd"/>
      <w:r w:rsidR="00953E39">
        <w:rPr>
          <w:rFonts w:ascii="Times New Roman" w:hAnsi="Times New Roman"/>
          <w:sz w:val="24"/>
        </w:rPr>
        <w:t xml:space="preserve"> 10.000,00 </w:t>
      </w:r>
      <w:proofErr w:type="spellStart"/>
      <w:r w:rsidR="00953E39">
        <w:rPr>
          <w:rFonts w:ascii="Times New Roman" w:hAnsi="Times New Roman"/>
          <w:sz w:val="24"/>
        </w:rPr>
        <w:t>kuna</w:t>
      </w:r>
      <w:proofErr w:type="spellEnd"/>
      <w:r w:rsidR="00953E39">
        <w:rPr>
          <w:rFonts w:ascii="Times New Roman" w:hAnsi="Times New Roman"/>
          <w:sz w:val="24"/>
        </w:rPr>
        <w:t>.</w:t>
      </w:r>
    </w:p>
    <w:p w:rsidR="00953E39" w:rsidP="00953E39" w:rsidRDefault="00953E39">
      <w:pPr>
        <w:ind w:firstLine="708"/>
        <w:jc w:val="both"/>
        <w:rPr>
          <w:rFonts w:ascii="Times New Roman" w:hAnsi="Times New Roman"/>
          <w:sz w:val="24"/>
          <w:szCs w:val="24"/>
          <w:lang w:val="hr-HR"/>
        </w:rPr>
      </w:pPr>
    </w:p>
    <w:p w:rsidR="00B42A49" w:rsidP="00B42A49" w:rsidRDefault="00B42A49">
      <w:pPr>
        <w:ind w:firstLine="708"/>
        <w:jc w:val="both"/>
        <w:rPr>
          <w:rFonts w:ascii="Times New Roman" w:hAnsi="Times New Roman"/>
          <w:sz w:val="24"/>
          <w:szCs w:val="24"/>
          <w:lang w:val="hr-HR"/>
        </w:rPr>
      </w:pPr>
      <w:r>
        <w:rPr>
          <w:rFonts w:ascii="Times New Roman" w:hAnsi="Times New Roman"/>
          <w:sz w:val="24"/>
          <w:szCs w:val="24"/>
          <w:lang w:val="hr-HR"/>
        </w:rPr>
        <w:t xml:space="preserve">Slijedom navedenog, temeljem čl. 79f st. 3. ZSP-a, odlučeno je kao u izreci zaključka. </w:t>
      </w:r>
    </w:p>
    <w:p w:rsidRPr="00E11FC9" w:rsidR="004760B1" w:rsidP="002F76B2" w:rsidRDefault="004760B1">
      <w:pPr>
        <w:jc w:val="both"/>
        <w:rPr>
          <w:rFonts w:ascii="Times New Roman" w:hAnsi="Times New Roman"/>
          <w:sz w:val="24"/>
          <w:szCs w:val="24"/>
          <w:lang w:val="hr-HR"/>
        </w:rPr>
      </w:pPr>
      <w:r w:rsidRPr="00E11FC9">
        <w:rPr>
          <w:rFonts w:ascii="Times New Roman" w:hAnsi="Times New Roman"/>
          <w:sz w:val="24"/>
          <w:szCs w:val="24"/>
          <w:lang w:val="hr-HR"/>
        </w:rPr>
        <w:lastRenderedPageBreak/>
        <w:tab/>
        <w:t>S obzirom na to da su u ovom slučaju ispunjene zakonske pretpostavke za otvaranje jednostavnog postupka stečaja nad imovinom potrošača te da je vrijednost imovine potrošača koja bi se mogla unovčiti kao stečajna masa manja od 10.000,00 kuna, odnosno da potrošač nema imovine iz koje se mogu namirivati njegovi vjerovnici, utvrđeno je da su ispu</w:t>
      </w:r>
      <w:r w:rsidR="00D54A42">
        <w:rPr>
          <w:rFonts w:ascii="Times New Roman" w:hAnsi="Times New Roman"/>
          <w:sz w:val="24"/>
          <w:szCs w:val="24"/>
          <w:lang w:val="hr-HR"/>
        </w:rPr>
        <w:t xml:space="preserve">njeni uvjeti iz odredbe čl. 79.g st. </w:t>
      </w:r>
      <w:r w:rsidRPr="00E11FC9">
        <w:rPr>
          <w:rFonts w:ascii="Times New Roman" w:hAnsi="Times New Roman"/>
          <w:sz w:val="24"/>
          <w:szCs w:val="24"/>
          <w:lang w:val="hr-HR"/>
        </w:rPr>
        <w:t>1. ZSP-a za otvaranje i istovremeno zaključenje jednostavnog stečajnog postupka nad imovinom potrošača, slijedom čega je odlučeno kao pod I/ i II/ izreke rješenja.</w:t>
      </w:r>
    </w:p>
    <w:p w:rsidRPr="00E11FC9" w:rsidR="003865A1" w:rsidP="002F76B2" w:rsidRDefault="003865A1">
      <w:pPr>
        <w:jc w:val="both"/>
        <w:rPr>
          <w:rFonts w:ascii="Times New Roman" w:hAnsi="Times New Roman"/>
          <w:sz w:val="24"/>
          <w:szCs w:val="24"/>
          <w:lang w:val="hr-HR"/>
        </w:rPr>
      </w:pPr>
    </w:p>
    <w:p w:rsidRPr="00E11FC9" w:rsidR="00490E57" w:rsidP="00322DAB" w:rsidRDefault="00D54A42">
      <w:pPr>
        <w:jc w:val="both"/>
        <w:rPr>
          <w:rFonts w:ascii="Times New Roman" w:hAnsi="Times New Roman"/>
          <w:sz w:val="24"/>
          <w:szCs w:val="24"/>
          <w:lang w:val="hr-HR"/>
        </w:rPr>
      </w:pPr>
      <w:r>
        <w:rPr>
          <w:rFonts w:ascii="Times New Roman" w:hAnsi="Times New Roman"/>
          <w:sz w:val="24"/>
          <w:szCs w:val="24"/>
          <w:lang w:val="hr-HR"/>
        </w:rPr>
        <w:tab/>
        <w:t>Odredbom čl. 79.</w:t>
      </w:r>
      <w:r w:rsidRPr="00E11FC9" w:rsidR="00D472CE">
        <w:rPr>
          <w:rFonts w:ascii="Times New Roman" w:hAnsi="Times New Roman"/>
          <w:sz w:val="24"/>
          <w:szCs w:val="24"/>
          <w:lang w:val="hr-HR"/>
        </w:rPr>
        <w:t>g</w:t>
      </w:r>
      <w:r>
        <w:rPr>
          <w:rFonts w:ascii="Times New Roman" w:hAnsi="Times New Roman"/>
          <w:sz w:val="24"/>
          <w:szCs w:val="24"/>
          <w:lang w:val="hr-HR"/>
        </w:rPr>
        <w:t xml:space="preserve"> st. </w:t>
      </w:r>
      <w:r w:rsidRPr="00E11FC9" w:rsidR="003865A1">
        <w:rPr>
          <w:rFonts w:ascii="Times New Roman" w:hAnsi="Times New Roman"/>
          <w:sz w:val="24"/>
          <w:szCs w:val="24"/>
          <w:lang w:val="hr-HR"/>
        </w:rPr>
        <w:t>4</w:t>
      </w:r>
      <w:r>
        <w:rPr>
          <w:rFonts w:ascii="Times New Roman" w:hAnsi="Times New Roman"/>
          <w:sz w:val="24"/>
          <w:szCs w:val="24"/>
          <w:lang w:val="hr-HR"/>
        </w:rPr>
        <w:t>.</w:t>
      </w:r>
      <w:r w:rsidRPr="00E11FC9" w:rsidR="003865A1">
        <w:rPr>
          <w:rFonts w:ascii="Times New Roman" w:hAnsi="Times New Roman"/>
          <w:sz w:val="24"/>
          <w:szCs w:val="24"/>
          <w:lang w:val="hr-HR"/>
        </w:rPr>
        <w:t xml:space="preserve"> ZSP propisano je da će sud u rješavanju o otvaranju i istovremenom zaključenju jednostavnog stečajnog postupka nad imovinom potrošača osloboditi potrošača od preostalih obveza u odnosu na osnove za plaćanje </w:t>
      </w:r>
      <w:r>
        <w:rPr>
          <w:rFonts w:ascii="Times New Roman" w:hAnsi="Times New Roman"/>
          <w:sz w:val="24"/>
          <w:szCs w:val="24"/>
          <w:lang w:val="hr-HR"/>
        </w:rPr>
        <w:t>i u odnosu na vjerovnike iz čl. 79.</w:t>
      </w:r>
      <w:r w:rsidRPr="00E11FC9" w:rsidR="003865A1">
        <w:rPr>
          <w:rFonts w:ascii="Times New Roman" w:hAnsi="Times New Roman"/>
          <w:sz w:val="24"/>
          <w:szCs w:val="24"/>
          <w:lang w:val="hr-HR"/>
        </w:rPr>
        <w:t>a ZSP, pa je primjenom citirane odredbe potrošač oslobođen od preostalih obveza u odnosu na vjerovnike i osnove navedene u točki III/ izreke rješenja.</w:t>
      </w:r>
    </w:p>
    <w:p w:rsidRPr="00E11FC9" w:rsidR="00935779" w:rsidP="00572DCE" w:rsidRDefault="00935779">
      <w:pPr>
        <w:jc w:val="center"/>
        <w:rPr>
          <w:rFonts w:ascii="Times New Roman" w:hAnsi="Times New Roman"/>
          <w:sz w:val="24"/>
          <w:szCs w:val="24"/>
          <w:lang w:val="hr-HR"/>
        </w:rPr>
      </w:pPr>
    </w:p>
    <w:p w:rsidR="00935779" w:rsidP="00EA4F3C" w:rsidRDefault="000B0682">
      <w:pPr>
        <w:jc w:val="center"/>
        <w:rPr>
          <w:rFonts w:ascii="Times New Roman" w:hAnsi="Times New Roman"/>
          <w:sz w:val="24"/>
          <w:szCs w:val="24"/>
          <w:lang w:val="hr-HR"/>
        </w:rPr>
      </w:pPr>
      <w:r w:rsidRPr="00E11FC9">
        <w:rPr>
          <w:rFonts w:ascii="Times New Roman" w:hAnsi="Times New Roman"/>
          <w:sz w:val="24"/>
          <w:szCs w:val="24"/>
          <w:lang w:val="hr-HR"/>
        </w:rPr>
        <w:t xml:space="preserve">Osijek, </w:t>
      </w:r>
      <w:r w:rsidR="00060B89">
        <w:rPr>
          <w:rFonts w:ascii="Times New Roman" w:hAnsi="Times New Roman"/>
          <w:sz w:val="24"/>
          <w:szCs w:val="24"/>
          <w:lang w:val="hr-HR"/>
        </w:rPr>
        <w:t>0</w:t>
      </w:r>
      <w:r w:rsidR="00EC1699">
        <w:rPr>
          <w:rFonts w:ascii="Times New Roman" w:hAnsi="Times New Roman"/>
          <w:sz w:val="24"/>
          <w:szCs w:val="24"/>
          <w:lang w:val="hr-HR"/>
        </w:rPr>
        <w:t>6</w:t>
      </w:r>
      <w:r w:rsidR="00060B89">
        <w:rPr>
          <w:rFonts w:ascii="Times New Roman" w:hAnsi="Times New Roman"/>
          <w:sz w:val="24"/>
          <w:szCs w:val="24"/>
          <w:lang w:val="hr-HR"/>
        </w:rPr>
        <w:t>. studenoga</w:t>
      </w:r>
      <w:r w:rsidRPr="00E11FC9" w:rsidR="00C20ADB">
        <w:rPr>
          <w:rFonts w:ascii="Times New Roman" w:hAnsi="Times New Roman"/>
          <w:sz w:val="24"/>
          <w:szCs w:val="24"/>
          <w:lang w:val="hr-HR"/>
        </w:rPr>
        <w:t xml:space="preserve"> </w:t>
      </w:r>
      <w:r w:rsidRPr="00E11FC9">
        <w:rPr>
          <w:rFonts w:ascii="Times New Roman" w:hAnsi="Times New Roman"/>
          <w:sz w:val="24"/>
          <w:szCs w:val="24"/>
          <w:lang w:val="hr-HR"/>
        </w:rPr>
        <w:t>2019.</w:t>
      </w:r>
    </w:p>
    <w:p w:rsidRPr="00E11FC9" w:rsidR="008E0F40" w:rsidP="00572DCE" w:rsidRDefault="008E0F40">
      <w:pPr>
        <w:jc w:val="center"/>
        <w:rPr>
          <w:rFonts w:ascii="Times New Roman" w:hAnsi="Times New Roman"/>
          <w:sz w:val="24"/>
          <w:szCs w:val="24"/>
          <w:lang w:val="hr-HR"/>
        </w:rPr>
      </w:pPr>
    </w:p>
    <w:p w:rsidRPr="00E11FC9" w:rsidR="000B0682" w:rsidP="000B0682" w:rsidRDefault="000B0682">
      <w:pPr>
        <w:jc w:val="right"/>
        <w:rPr>
          <w:rFonts w:ascii="Times New Roman" w:hAnsi="Times New Roman"/>
          <w:sz w:val="24"/>
          <w:szCs w:val="24"/>
          <w:lang w:val="hr-HR"/>
        </w:rPr>
      </w:pPr>
      <w:r w:rsidRPr="00E11FC9">
        <w:rPr>
          <w:rFonts w:ascii="Times New Roman" w:hAnsi="Times New Roman"/>
          <w:sz w:val="24"/>
          <w:szCs w:val="24"/>
          <w:lang w:val="hr-HR"/>
        </w:rPr>
        <w:t>Sudska savjetnica</w:t>
      </w:r>
    </w:p>
    <w:p w:rsidRPr="00E11FC9" w:rsidR="00BC16EA" w:rsidP="00F87E2F" w:rsidRDefault="000B0682">
      <w:pPr>
        <w:jc w:val="right"/>
        <w:rPr>
          <w:rFonts w:ascii="Times New Roman" w:hAnsi="Times New Roman"/>
          <w:sz w:val="24"/>
          <w:szCs w:val="24"/>
          <w:lang w:val="hr-HR"/>
        </w:rPr>
      </w:pPr>
      <w:r w:rsidRPr="00E11FC9">
        <w:rPr>
          <w:rFonts w:ascii="Times New Roman" w:hAnsi="Times New Roman"/>
          <w:sz w:val="24"/>
          <w:szCs w:val="24"/>
          <w:lang w:val="hr-HR"/>
        </w:rPr>
        <w:t>Renata Ivančić</w:t>
      </w:r>
    </w:p>
    <w:p w:rsidRPr="00E11FC9" w:rsidR="003865A1" w:rsidP="00FB3614" w:rsidRDefault="009B204A">
      <w:pPr>
        <w:rPr>
          <w:rFonts w:ascii="Times New Roman" w:hAnsi="Times New Roman"/>
          <w:sz w:val="24"/>
          <w:szCs w:val="24"/>
          <w:lang w:val="hr-HR"/>
        </w:rPr>
      </w:pP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r w:rsidRPr="00E11FC9">
        <w:rPr>
          <w:rFonts w:ascii="Times New Roman" w:hAnsi="Times New Roman"/>
          <w:sz w:val="24"/>
          <w:szCs w:val="24"/>
          <w:lang w:val="hr-HR"/>
        </w:rPr>
        <w:tab/>
      </w:r>
    </w:p>
    <w:p w:rsidRPr="00E11FC9" w:rsidR="003865A1" w:rsidP="00FB3614" w:rsidRDefault="003865A1">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EB0CB3" w:rsidP="00FB3614" w:rsidRDefault="00EB0CB3">
      <w:pPr>
        <w:rPr>
          <w:rFonts w:ascii="Times New Roman" w:hAnsi="Times New Roman"/>
          <w:sz w:val="24"/>
          <w:szCs w:val="24"/>
          <w:lang w:val="hr-HR"/>
        </w:rPr>
      </w:pPr>
    </w:p>
    <w:p w:rsidRPr="00E11FC9" w:rsidR="00C3785A" w:rsidP="00FB3614" w:rsidRDefault="00C3785A">
      <w:pPr>
        <w:rPr>
          <w:rFonts w:ascii="Times New Roman" w:hAnsi="Times New Roman"/>
          <w:sz w:val="24"/>
          <w:szCs w:val="24"/>
          <w:lang w:val="hr-HR"/>
        </w:rPr>
      </w:pPr>
    </w:p>
    <w:p w:rsidRPr="00E11FC9" w:rsidR="003865A1" w:rsidP="00FB3614" w:rsidRDefault="003865A1">
      <w:pPr>
        <w:rPr>
          <w:rFonts w:ascii="Times New Roman" w:hAnsi="Times New Roman"/>
          <w:sz w:val="24"/>
          <w:szCs w:val="24"/>
          <w:lang w:val="hr-HR"/>
        </w:rPr>
      </w:pPr>
    </w:p>
    <w:p w:rsidRPr="00E11FC9" w:rsidR="00572DCE" w:rsidP="00FB3614" w:rsidRDefault="00572DCE">
      <w:pPr>
        <w:rPr>
          <w:rFonts w:ascii="Times New Roman" w:hAnsi="Times New Roman"/>
          <w:sz w:val="24"/>
          <w:szCs w:val="24"/>
          <w:lang w:val="hr-HR"/>
        </w:rPr>
      </w:pPr>
    </w:p>
    <w:p w:rsidRPr="00E11FC9" w:rsidR="00572DCE" w:rsidP="00FB3614" w:rsidRDefault="00572DCE">
      <w:pPr>
        <w:rPr>
          <w:rFonts w:ascii="Times New Roman" w:hAnsi="Times New Roman"/>
          <w:sz w:val="24"/>
          <w:szCs w:val="24"/>
          <w:lang w:val="hr-HR"/>
        </w:rPr>
      </w:pPr>
    </w:p>
    <w:p w:rsidRPr="00E11FC9" w:rsidR="009F57CB" w:rsidP="00FB3614" w:rsidRDefault="009F57CB">
      <w:pPr>
        <w:rPr>
          <w:rFonts w:ascii="Times New Roman" w:hAnsi="Times New Roman"/>
          <w:sz w:val="24"/>
          <w:szCs w:val="24"/>
          <w:lang w:val="hr-HR"/>
        </w:rPr>
      </w:pPr>
    </w:p>
    <w:p w:rsidRPr="00E11FC9" w:rsidR="00263B79" w:rsidP="00FB3614" w:rsidRDefault="00263B79">
      <w:pPr>
        <w:rPr>
          <w:rFonts w:ascii="Times New Roman" w:hAnsi="Times New Roman"/>
          <w:sz w:val="24"/>
          <w:szCs w:val="24"/>
          <w:lang w:val="hr-HR"/>
        </w:rPr>
      </w:pPr>
    </w:p>
    <w:p w:rsidRPr="00E11FC9" w:rsidR="004D2044" w:rsidP="00FB3614" w:rsidRDefault="004D2044">
      <w:pPr>
        <w:rPr>
          <w:rFonts w:ascii="Times New Roman" w:hAnsi="Times New Roman"/>
          <w:sz w:val="24"/>
          <w:szCs w:val="24"/>
          <w:lang w:val="hr-HR"/>
        </w:rPr>
      </w:pPr>
    </w:p>
    <w:p w:rsidRPr="00E11FC9" w:rsidR="00572DCE" w:rsidP="00FB3614" w:rsidRDefault="00572DCE">
      <w:pPr>
        <w:rPr>
          <w:rFonts w:ascii="Times New Roman" w:hAnsi="Times New Roman"/>
          <w:sz w:val="24"/>
          <w:szCs w:val="24"/>
          <w:lang w:val="hr-HR"/>
        </w:rPr>
      </w:pPr>
    </w:p>
    <w:p w:rsidRPr="00E11FC9" w:rsidR="00CD2632" w:rsidP="00FB3614" w:rsidRDefault="00FB3614">
      <w:pPr>
        <w:rPr>
          <w:rFonts w:ascii="Times New Roman" w:hAnsi="Times New Roman"/>
          <w:sz w:val="24"/>
          <w:szCs w:val="24"/>
          <w:lang w:val="hr-HR"/>
        </w:rPr>
      </w:pPr>
      <w:r w:rsidRPr="00E11FC9">
        <w:rPr>
          <w:rFonts w:ascii="Times New Roman" w:hAnsi="Times New Roman"/>
          <w:sz w:val="24"/>
          <w:szCs w:val="24"/>
          <w:lang w:val="hr-HR"/>
        </w:rPr>
        <w:t>Uputa o pravnom lijeku:</w:t>
      </w:r>
    </w:p>
    <w:p w:rsidRPr="00E11FC9" w:rsidR="00FB3614" w:rsidP="00636F55" w:rsidRDefault="00645262">
      <w:pPr>
        <w:jc w:val="both"/>
        <w:rPr>
          <w:rFonts w:ascii="Times New Roman" w:hAnsi="Times New Roman"/>
          <w:sz w:val="24"/>
          <w:szCs w:val="24"/>
          <w:lang w:val="hr-HR"/>
        </w:rPr>
      </w:pPr>
      <w:r w:rsidRPr="00E11FC9">
        <w:rPr>
          <w:rFonts w:ascii="Times New Roman" w:hAnsi="Times New Roman"/>
          <w:sz w:val="24"/>
          <w:szCs w:val="24"/>
          <w:lang w:val="hr-HR"/>
        </w:rPr>
        <w:tab/>
        <w:t>Protiv ovog rješenja</w:t>
      </w:r>
      <w:r w:rsidRPr="00E11FC9" w:rsidR="00FB3614">
        <w:rPr>
          <w:rFonts w:ascii="Times New Roman" w:hAnsi="Times New Roman"/>
          <w:sz w:val="24"/>
          <w:szCs w:val="24"/>
          <w:lang w:val="hr-HR"/>
        </w:rPr>
        <w:t xml:space="preserve"> </w:t>
      </w:r>
      <w:r w:rsidRPr="00E11FC9" w:rsidR="003865A1">
        <w:rPr>
          <w:rFonts w:ascii="Times New Roman" w:hAnsi="Times New Roman"/>
          <w:sz w:val="24"/>
          <w:szCs w:val="24"/>
          <w:lang w:val="hr-HR"/>
        </w:rPr>
        <w:t xml:space="preserve">pravo na žalbu imaju potrošač i vjerovnici (čl. 79. g. st. 5. ZSP) u roku od 15 dana od dana primitka. Žalba se podnosi ovom sudu u tri primjerka, a o žalbi odlučuje nadležni županijski sud. </w:t>
      </w:r>
    </w:p>
    <w:p w:rsidR="00EA4F3C" w:rsidP="00FB3614" w:rsidRDefault="00EA4F3C">
      <w:pPr>
        <w:rPr>
          <w:rFonts w:ascii="Times New Roman" w:hAnsi="Times New Roman"/>
          <w:sz w:val="24"/>
          <w:szCs w:val="24"/>
          <w:lang w:val="hr-HR"/>
        </w:rPr>
      </w:pPr>
    </w:p>
    <w:p w:rsidRPr="00E11FC9" w:rsidR="00675FF1" w:rsidP="00FB3614" w:rsidRDefault="00675FF1">
      <w:pPr>
        <w:rPr>
          <w:rFonts w:ascii="Times New Roman" w:hAnsi="Times New Roman"/>
          <w:sz w:val="24"/>
          <w:szCs w:val="24"/>
          <w:lang w:val="hr-HR"/>
        </w:rPr>
      </w:pPr>
    </w:p>
    <w:p w:rsidRPr="00E11FC9" w:rsidR="00EA4F3C" w:rsidP="00FB3614" w:rsidRDefault="00FB3614">
      <w:pPr>
        <w:rPr>
          <w:rFonts w:ascii="Times New Roman" w:hAnsi="Times New Roman"/>
          <w:sz w:val="24"/>
          <w:szCs w:val="24"/>
          <w:lang w:val="hr-HR"/>
        </w:rPr>
      </w:pPr>
      <w:r w:rsidRPr="00E11FC9">
        <w:rPr>
          <w:rFonts w:ascii="Times New Roman" w:hAnsi="Times New Roman"/>
          <w:sz w:val="24"/>
          <w:szCs w:val="24"/>
          <w:lang w:val="hr-HR"/>
        </w:rPr>
        <w:t>Dostaviti:</w:t>
      </w:r>
    </w:p>
    <w:p w:rsidR="00EA4F3C" w:rsidP="00EA4F3C" w:rsidRDefault="003865A1">
      <w:pPr>
        <w:pStyle w:val="Odlomakpopisa"/>
        <w:numPr>
          <w:ilvl w:val="0"/>
          <w:numId w:val="1"/>
        </w:numPr>
        <w:rPr>
          <w:rFonts w:ascii="Times New Roman" w:hAnsi="Times New Roman"/>
          <w:sz w:val="24"/>
          <w:szCs w:val="24"/>
          <w:lang w:val="hr-HR"/>
        </w:rPr>
      </w:pPr>
      <w:r w:rsidRPr="00E11FC9">
        <w:rPr>
          <w:rFonts w:ascii="Times New Roman" w:hAnsi="Times New Roman"/>
          <w:sz w:val="24"/>
          <w:szCs w:val="24"/>
          <w:lang w:val="hr-HR"/>
        </w:rPr>
        <w:t>Potrošaču</w:t>
      </w:r>
    </w:p>
    <w:p w:rsidRPr="00953E39" w:rsidR="00953E39" w:rsidP="00EA4F3C" w:rsidRDefault="00953E39">
      <w:pPr>
        <w:pStyle w:val="Odlomakpopisa"/>
        <w:numPr>
          <w:ilvl w:val="0"/>
          <w:numId w:val="1"/>
        </w:numPr>
        <w:rPr>
          <w:rFonts w:ascii="Times New Roman" w:hAnsi="Times New Roman"/>
          <w:sz w:val="24"/>
          <w:szCs w:val="24"/>
          <w:lang w:val="hr-HR"/>
        </w:rPr>
      </w:pPr>
      <w:r w:rsidRPr="00953E39">
        <w:rPr>
          <w:rFonts w:ascii="Times New Roman" w:hAnsi="Times New Roman" w:eastAsiaTheme="minorHAnsi"/>
          <w:bCs/>
          <w:sz w:val="24"/>
          <w:szCs w:val="24"/>
          <w:lang w:val="hr-HR" w:eastAsia="en-US"/>
        </w:rPr>
        <w:t>B2 KAPITAL d.o.o., Zagreb</w:t>
      </w:r>
      <w:r>
        <w:rPr>
          <w:rFonts w:ascii="Times New Roman" w:hAnsi="Times New Roman" w:eastAsiaTheme="minorHAnsi"/>
          <w:bCs/>
          <w:sz w:val="24"/>
          <w:szCs w:val="24"/>
          <w:lang w:val="hr-HR" w:eastAsia="en-US"/>
        </w:rPr>
        <w:t xml:space="preserve">, </w:t>
      </w:r>
      <w:r w:rsidR="001612C1">
        <w:rPr>
          <w:rFonts w:ascii="Times New Roman" w:hAnsi="Times New Roman" w:eastAsiaTheme="minorHAnsi"/>
          <w:bCs/>
          <w:sz w:val="24"/>
          <w:szCs w:val="24"/>
          <w:lang w:val="hr-HR" w:eastAsia="en-US"/>
        </w:rPr>
        <w:t>Radnička cesta 41</w:t>
      </w:r>
      <w:r w:rsidRPr="00953E39">
        <w:rPr>
          <w:rFonts w:ascii="Times New Roman" w:hAnsi="Times New Roman" w:eastAsiaTheme="minorHAnsi"/>
          <w:bCs/>
          <w:sz w:val="24"/>
          <w:szCs w:val="24"/>
          <w:lang w:val="hr-HR" w:eastAsia="en-US"/>
        </w:rPr>
        <w:t xml:space="preserve"> </w:t>
      </w:r>
    </w:p>
    <w:p w:rsidR="00EA4F3C" w:rsidP="00EA4F3C" w:rsidRDefault="00FB3614">
      <w:pPr>
        <w:pStyle w:val="Odlomakpopisa"/>
        <w:numPr>
          <w:ilvl w:val="0"/>
          <w:numId w:val="1"/>
        </w:numPr>
        <w:rPr>
          <w:rFonts w:ascii="Times New Roman" w:hAnsi="Times New Roman"/>
          <w:sz w:val="24"/>
          <w:szCs w:val="24"/>
          <w:lang w:val="hr-HR"/>
        </w:rPr>
      </w:pPr>
      <w:r w:rsidRPr="00EA4F3C">
        <w:rPr>
          <w:rFonts w:ascii="Times New Roman" w:hAnsi="Times New Roman"/>
          <w:sz w:val="24"/>
          <w:szCs w:val="24"/>
          <w:lang w:val="hr-HR"/>
        </w:rPr>
        <w:t>Financijska agencija</w:t>
      </w:r>
      <w:r w:rsidRPr="00EA4F3C" w:rsidR="003865A1">
        <w:rPr>
          <w:rFonts w:ascii="Times New Roman" w:hAnsi="Times New Roman"/>
          <w:sz w:val="24"/>
          <w:szCs w:val="24"/>
          <w:lang w:val="hr-HR"/>
        </w:rPr>
        <w:t xml:space="preserve"> – elektroničkim putem</w:t>
      </w:r>
    </w:p>
    <w:p w:rsidRPr="00EA4F3C" w:rsidR="00B41A5E" w:rsidP="00B41A5E" w:rsidRDefault="00B41A5E">
      <w:pPr>
        <w:pStyle w:val="Odlomakpopisa"/>
        <w:rPr>
          <w:rFonts w:ascii="Times New Roman" w:hAnsi="Times New Roman"/>
          <w:sz w:val="24"/>
          <w:szCs w:val="24"/>
          <w:lang w:val="hr-HR"/>
        </w:rPr>
      </w:pPr>
    </w:p>
    <w:p w:rsidR="00EA4F3C" w:rsidP="00EA4F3C" w:rsidRDefault="003865A1">
      <w:pPr>
        <w:rPr>
          <w:rFonts w:ascii="Times New Roman" w:hAnsi="Times New Roman"/>
          <w:sz w:val="24"/>
          <w:szCs w:val="24"/>
          <w:lang w:val="hr-HR"/>
        </w:rPr>
      </w:pPr>
      <w:r w:rsidRPr="00EA4F3C">
        <w:rPr>
          <w:rFonts w:ascii="Times New Roman" w:hAnsi="Times New Roman"/>
          <w:sz w:val="24"/>
          <w:szCs w:val="24"/>
          <w:lang w:val="hr-HR"/>
        </w:rPr>
        <w:t>nakon pravomoćnosti</w:t>
      </w:r>
    </w:p>
    <w:p w:rsidRPr="00EA4F3C" w:rsidR="00B41A5E" w:rsidP="00EA4F3C" w:rsidRDefault="00B41A5E">
      <w:pPr>
        <w:rPr>
          <w:rFonts w:ascii="Times New Roman" w:hAnsi="Times New Roman"/>
          <w:sz w:val="24"/>
          <w:szCs w:val="24"/>
          <w:lang w:val="hr-HR"/>
        </w:rPr>
      </w:pPr>
    </w:p>
    <w:p w:rsidRPr="00EA4F3C" w:rsidR="00FB3614" w:rsidP="00EA4F3C" w:rsidRDefault="003865A1">
      <w:pPr>
        <w:pStyle w:val="Odlomakpopisa"/>
        <w:numPr>
          <w:ilvl w:val="0"/>
          <w:numId w:val="1"/>
        </w:numPr>
        <w:rPr>
          <w:rFonts w:ascii="Times New Roman" w:hAnsi="Times New Roman"/>
          <w:sz w:val="24"/>
          <w:szCs w:val="24"/>
          <w:lang w:val="hr-HR"/>
        </w:rPr>
      </w:pPr>
      <w:r w:rsidRPr="00EA4F3C">
        <w:rPr>
          <w:rFonts w:ascii="Times New Roman" w:hAnsi="Times New Roman"/>
          <w:sz w:val="24"/>
          <w:szCs w:val="24"/>
          <w:lang w:val="hr-HR"/>
        </w:rPr>
        <w:t>Obavijest o pravomoćnosti FINI elektroničkim putem</w:t>
      </w:r>
    </w:p>
    <w:sectPr w:rsidRPr="00EA4F3C" w:rsidR="00FB3614" w:rsidSect="00173242">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73242" w:rsidP="00173242" w:rsidRDefault="00173242">
      <w:r>
        <w:separator/>
      </w:r>
    </w:p>
  </w:endnote>
  <w:endnote w:type="continuationSeparator" w:id="0">
    <w:p w:rsidR="00173242" w:rsidP="00173242" w:rsidRDefault="0017324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73242" w:rsidP="00173242" w:rsidRDefault="00173242">
      <w:r>
        <w:separator/>
      </w:r>
    </w:p>
  </w:footnote>
  <w:footnote w:type="continuationSeparator" w:id="0">
    <w:p w:rsidR="00173242" w:rsidP="00173242" w:rsidRDefault="0017324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71908" w:rsidR="00173242" w:rsidRDefault="00173242">
    <w:pPr>
      <w:pStyle w:val="Zaglavlje"/>
      <w:rPr>
        <w:rFonts w:ascii="Times New Roman" w:hAnsi="Times New Roman"/>
        <w:lang w:val="hr-HR"/>
      </w:rPr>
    </w:pPr>
    <w:r>
      <w:rPr>
        <w:lang w:val="hr-HR"/>
      </w:rPr>
      <w:tab/>
    </w:r>
    <w:r>
      <w:rPr>
        <w:lang w:val="hr-HR"/>
      </w:rPr>
      <w:tab/>
    </w:r>
    <w:r w:rsidRPr="00971908">
      <w:rPr>
        <w:rFonts w:ascii="Times New Roman" w:hAnsi="Times New Roman"/>
        <w:sz w:val="24"/>
        <w:lang w:val="hr-HR"/>
      </w:rPr>
      <w:t>92.Sp-49</w:t>
    </w:r>
    <w:r w:rsidR="00953E39">
      <w:rPr>
        <w:rFonts w:ascii="Times New Roman" w:hAnsi="Times New Roman"/>
        <w:sz w:val="24"/>
        <w:lang w:val="hr-HR"/>
      </w:rPr>
      <w:t>68</w:t>
    </w:r>
    <w:r w:rsidRPr="00971908" w:rsidR="00CD2632">
      <w:rPr>
        <w:rFonts w:ascii="Times New Roman" w:hAnsi="Times New Roman"/>
        <w:sz w:val="24"/>
        <w:lang w:val="hr-HR"/>
      </w:rPr>
      <w:t>/19-</w:t>
    </w:r>
    <w:r w:rsidR="00953E39">
      <w:rPr>
        <w:rFonts w:ascii="Times New Roman" w:hAnsi="Times New Roman"/>
        <w:sz w:val="24"/>
        <w:lang w:val="hr-HR"/>
      </w:rPr>
      <w:t>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CE4115"/>
    <w:multiLevelType w:val="hybridMultilevel"/>
    <w:tmpl w:val="F9C0D8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70D0E7B"/>
    <w:multiLevelType w:val="hybridMultilevel"/>
    <w:tmpl w:val="97702046"/>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60AE3DCC"/>
    <w:multiLevelType w:val="hybridMultilevel"/>
    <w:tmpl w:val="C6BC8C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8025838"/>
    <w:multiLevelType w:val="hybridMultilevel"/>
    <w:tmpl w:val="F9C0D8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AE3"/>
    <w:rsid w:val="00013340"/>
    <w:rsid w:val="0001585B"/>
    <w:rsid w:val="0002712E"/>
    <w:rsid w:val="00060B89"/>
    <w:rsid w:val="00097F36"/>
    <w:rsid w:val="000A18ED"/>
    <w:rsid w:val="000B0682"/>
    <w:rsid w:val="000B2FCB"/>
    <w:rsid w:val="000D038A"/>
    <w:rsid w:val="001612C1"/>
    <w:rsid w:val="00173242"/>
    <w:rsid w:val="0018691C"/>
    <w:rsid w:val="001A7CFD"/>
    <w:rsid w:val="001C4904"/>
    <w:rsid w:val="001E27EB"/>
    <w:rsid w:val="00214FE6"/>
    <w:rsid w:val="0024755B"/>
    <w:rsid w:val="00263B79"/>
    <w:rsid w:val="00275DD9"/>
    <w:rsid w:val="002D1CCC"/>
    <w:rsid w:val="002F76B2"/>
    <w:rsid w:val="00322DAB"/>
    <w:rsid w:val="00327E9D"/>
    <w:rsid w:val="00337287"/>
    <w:rsid w:val="00352A28"/>
    <w:rsid w:val="00360743"/>
    <w:rsid w:val="003865A1"/>
    <w:rsid w:val="003B7175"/>
    <w:rsid w:val="003C2C9D"/>
    <w:rsid w:val="0043336B"/>
    <w:rsid w:val="00462B4A"/>
    <w:rsid w:val="00464A74"/>
    <w:rsid w:val="004710B0"/>
    <w:rsid w:val="004760B1"/>
    <w:rsid w:val="00477E59"/>
    <w:rsid w:val="00485EB0"/>
    <w:rsid w:val="00490E57"/>
    <w:rsid w:val="004A5A59"/>
    <w:rsid w:val="004C291E"/>
    <w:rsid w:val="004D2044"/>
    <w:rsid w:val="005058CA"/>
    <w:rsid w:val="0051311E"/>
    <w:rsid w:val="00572DCE"/>
    <w:rsid w:val="00577E5D"/>
    <w:rsid w:val="005E3EEA"/>
    <w:rsid w:val="0061211B"/>
    <w:rsid w:val="00627AB6"/>
    <w:rsid w:val="00636F55"/>
    <w:rsid w:val="00645262"/>
    <w:rsid w:val="00675FF1"/>
    <w:rsid w:val="0069125A"/>
    <w:rsid w:val="006B6529"/>
    <w:rsid w:val="00713980"/>
    <w:rsid w:val="00714A1B"/>
    <w:rsid w:val="0074524C"/>
    <w:rsid w:val="00745DAF"/>
    <w:rsid w:val="00751469"/>
    <w:rsid w:val="00763E10"/>
    <w:rsid w:val="00777AE3"/>
    <w:rsid w:val="007B1979"/>
    <w:rsid w:val="007B3F64"/>
    <w:rsid w:val="007D2C5C"/>
    <w:rsid w:val="007D556E"/>
    <w:rsid w:val="007D72CB"/>
    <w:rsid w:val="007E729A"/>
    <w:rsid w:val="007F17AC"/>
    <w:rsid w:val="008C3449"/>
    <w:rsid w:val="008E0F40"/>
    <w:rsid w:val="008E34EC"/>
    <w:rsid w:val="00923CCB"/>
    <w:rsid w:val="00935779"/>
    <w:rsid w:val="00953E39"/>
    <w:rsid w:val="00971908"/>
    <w:rsid w:val="009B204A"/>
    <w:rsid w:val="009C174E"/>
    <w:rsid w:val="009F2E5D"/>
    <w:rsid w:val="009F57CB"/>
    <w:rsid w:val="00A26710"/>
    <w:rsid w:val="00A30FDE"/>
    <w:rsid w:val="00A60DC9"/>
    <w:rsid w:val="00A66CA4"/>
    <w:rsid w:val="00A6778A"/>
    <w:rsid w:val="00A83417"/>
    <w:rsid w:val="00AD12D9"/>
    <w:rsid w:val="00AE2688"/>
    <w:rsid w:val="00B35695"/>
    <w:rsid w:val="00B37558"/>
    <w:rsid w:val="00B41A5E"/>
    <w:rsid w:val="00B42A49"/>
    <w:rsid w:val="00B93DD8"/>
    <w:rsid w:val="00B963D6"/>
    <w:rsid w:val="00BB3CAA"/>
    <w:rsid w:val="00BC16EA"/>
    <w:rsid w:val="00BD7BAF"/>
    <w:rsid w:val="00BE0AAA"/>
    <w:rsid w:val="00BE72A5"/>
    <w:rsid w:val="00C07866"/>
    <w:rsid w:val="00C20ADB"/>
    <w:rsid w:val="00C2610B"/>
    <w:rsid w:val="00C3785A"/>
    <w:rsid w:val="00CB3C3A"/>
    <w:rsid w:val="00CC060F"/>
    <w:rsid w:val="00CD2632"/>
    <w:rsid w:val="00CD451D"/>
    <w:rsid w:val="00D1727E"/>
    <w:rsid w:val="00D472CE"/>
    <w:rsid w:val="00D54A42"/>
    <w:rsid w:val="00DA5C36"/>
    <w:rsid w:val="00DC0232"/>
    <w:rsid w:val="00DC30A1"/>
    <w:rsid w:val="00DC4529"/>
    <w:rsid w:val="00E03CE0"/>
    <w:rsid w:val="00E03D68"/>
    <w:rsid w:val="00E07074"/>
    <w:rsid w:val="00E11FC9"/>
    <w:rsid w:val="00E219C6"/>
    <w:rsid w:val="00E251FF"/>
    <w:rsid w:val="00E707C9"/>
    <w:rsid w:val="00E85AD6"/>
    <w:rsid w:val="00EA2553"/>
    <w:rsid w:val="00EA4F3C"/>
    <w:rsid w:val="00EB0CB3"/>
    <w:rsid w:val="00EC1699"/>
    <w:rsid w:val="00F0245F"/>
    <w:rsid w:val="00F2071F"/>
    <w:rsid w:val="00F50C47"/>
    <w:rsid w:val="00F61C81"/>
    <w:rsid w:val="00F87E2F"/>
    <w:rsid w:val="00FB3614"/>
    <w:rsid w:val="00FF46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1311E"/>
    <w:pPr>
      <w:spacing w:after="0" w:line="240" w:lineRule="auto"/>
    </w:pPr>
    <w:rPr>
      <w:rFonts w:ascii="CRO_Dutch-Normal" w:hAnsi="CRO_Dutch-Normal" w:eastAsia="Times New Roman" w:cs="Times New Roman"/>
      <w:sz w:val="20"/>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B3614"/>
    <w:pPr>
      <w:ind w:left="720"/>
      <w:contextualSpacing/>
    </w:pPr>
  </w:style>
  <w:style w:type="paragraph" w:styleId="Tekstbalonia">
    <w:name w:val="Balloon Text"/>
    <w:basedOn w:val="Normal"/>
    <w:link w:val="TekstbaloniaChar"/>
    <w:uiPriority w:val="99"/>
    <w:semiHidden/>
    <w:unhideWhenUsed/>
    <w:rsid w:val="003C2C9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C2C9D"/>
    <w:rPr>
      <w:rFonts w:ascii="Tahoma" w:hAnsi="Tahoma" w:eastAsia="Times New Roman" w:cs="Tahoma"/>
      <w:sz w:val="16"/>
      <w:szCs w:val="16"/>
      <w:lang w:val="en-GB" w:eastAsia="hr-HR"/>
    </w:rPr>
  </w:style>
  <w:style w:type="paragraph" w:styleId="Zaglavlje">
    <w:name w:val="header"/>
    <w:basedOn w:val="Normal"/>
    <w:link w:val="ZaglavljeChar"/>
    <w:uiPriority w:val="99"/>
    <w:unhideWhenUsed/>
    <w:rsid w:val="00173242"/>
    <w:pPr>
      <w:tabs>
        <w:tab w:val="center" w:pos="4536"/>
        <w:tab w:val="right" w:pos="9072"/>
      </w:tabs>
    </w:pPr>
  </w:style>
  <w:style w:type="character" w:styleId="ZaglavljeChar" w:customStyle="true">
    <w:name w:val="Zaglavlje Char"/>
    <w:basedOn w:val="Zadanifontodlomka"/>
    <w:link w:val="Zaglavlje"/>
    <w:uiPriority w:val="99"/>
    <w:rsid w:val="00173242"/>
    <w:rPr>
      <w:rFonts w:ascii="CRO_Dutch-Normal" w:hAnsi="CRO_Dutch-Normal" w:eastAsia="Times New Roman" w:cs="Times New Roman"/>
      <w:sz w:val="20"/>
      <w:szCs w:val="20"/>
      <w:lang w:val="en-GB" w:eastAsia="hr-HR"/>
    </w:rPr>
  </w:style>
  <w:style w:type="paragraph" w:styleId="Podnoje">
    <w:name w:val="footer"/>
    <w:basedOn w:val="Normal"/>
    <w:link w:val="PodnojeChar"/>
    <w:uiPriority w:val="99"/>
    <w:unhideWhenUsed/>
    <w:rsid w:val="00173242"/>
    <w:pPr>
      <w:tabs>
        <w:tab w:val="center" w:pos="4536"/>
        <w:tab w:val="right" w:pos="9072"/>
      </w:tabs>
    </w:pPr>
  </w:style>
  <w:style w:type="character" w:styleId="PodnojeChar" w:customStyle="true">
    <w:name w:val="Podnožje Char"/>
    <w:basedOn w:val="Zadanifontodlomka"/>
    <w:link w:val="Podnoje"/>
    <w:uiPriority w:val="99"/>
    <w:rsid w:val="00173242"/>
    <w:rPr>
      <w:rFonts w:ascii="CRO_Dutch-Normal" w:hAnsi="CRO_Dutch-Normal" w:eastAsia="Times New Roman" w:cs="Times New Roman"/>
      <w:sz w:val="20"/>
      <w:szCs w:val="20"/>
      <w:lang w:val="en-GB" w:eastAsia="hr-HR"/>
    </w:rPr>
  </w:style>
  <w:style w:type="character" w:styleId="Tekstrezerviranogmjesta">
    <w:name w:val="Placeholder Text"/>
    <w:basedOn w:val="Zadanifontodlomka"/>
    <w:uiPriority w:val="99"/>
    <w:semiHidden/>
    <w:rsid w:val="001612C1"/>
    <w:rPr>
      <w:color w:val="808080"/>
      <w:bdr w:val="none" w:color="auto" w:sz="0" w:space="0"/>
      <w:shd w:val="clear" w:color="auto" w:fill="auto"/>
    </w:rPr>
  </w:style>
  <w:style w:type="character" w:styleId="eSPISCCParagraphDefaultFont" w:customStyle="true">
    <w:name w:val="eSPIS_CC_Paragraph Default Font"/>
    <w:basedOn w:val="Zadanifontodlomka"/>
    <w:rsid w:val="001612C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612C1"/>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612C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612C1"/>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311E"/>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B3614"/>
    <w:pPr>
      <w:ind w:left="720"/>
      <w:contextualSpacing/>
    </w:pPr>
  </w:style>
  <w:style w:styleId="Tekstbalonia" w:type="paragraph">
    <w:name w:val="Balloon Text"/>
    <w:basedOn w:val="Normal"/>
    <w:link w:val="TekstbaloniaChar"/>
    <w:uiPriority w:val="99"/>
    <w:semiHidden/>
    <w:unhideWhenUsed/>
    <w:rsid w:val="003C2C9D"/>
    <w:rPr>
      <w:rFonts w:ascii="Tahoma" w:cs="Tahoma" w:hAnsi="Tahoma"/>
      <w:sz w:val="16"/>
      <w:szCs w:val="16"/>
    </w:rPr>
  </w:style>
  <w:style w:customStyle="1" w:styleId="TekstbaloniaChar" w:type="character">
    <w:name w:val="Tekst balončića Char"/>
    <w:basedOn w:val="Zadanifontodlomka"/>
    <w:link w:val="Tekstbalonia"/>
    <w:uiPriority w:val="99"/>
    <w:semiHidden/>
    <w:rsid w:val="003C2C9D"/>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173242"/>
    <w:pPr>
      <w:tabs>
        <w:tab w:pos="4536" w:val="center"/>
        <w:tab w:pos="9072" w:val="right"/>
      </w:tabs>
    </w:pPr>
  </w:style>
  <w:style w:customStyle="1" w:styleId="ZaglavljeChar" w:type="character">
    <w:name w:val="Zaglavlje Char"/>
    <w:basedOn w:val="Zadanifontodlomka"/>
    <w:link w:val="Zaglavlje"/>
    <w:uiPriority w:val="99"/>
    <w:rsid w:val="00173242"/>
    <w:rPr>
      <w:rFonts w:ascii="CRO_Dutch-Normal" w:cs="Times New Roman" w:eastAsia="Times New Roman" w:hAnsi="CRO_Dutch-Normal"/>
      <w:sz w:val="20"/>
      <w:szCs w:val="20"/>
      <w:lang w:eastAsia="hr-HR" w:val="en-GB"/>
    </w:rPr>
  </w:style>
  <w:style w:styleId="Podnoje" w:type="paragraph">
    <w:name w:val="footer"/>
    <w:basedOn w:val="Normal"/>
    <w:link w:val="PodnojeChar"/>
    <w:uiPriority w:val="99"/>
    <w:unhideWhenUsed/>
    <w:rsid w:val="00173242"/>
    <w:pPr>
      <w:tabs>
        <w:tab w:pos="4536" w:val="center"/>
        <w:tab w:pos="9072" w:val="right"/>
      </w:tabs>
    </w:pPr>
  </w:style>
  <w:style w:customStyle="1" w:styleId="PodnojeChar" w:type="character">
    <w:name w:val="Podnožje Char"/>
    <w:basedOn w:val="Zadanifontodlomka"/>
    <w:link w:val="Podnoje"/>
    <w:uiPriority w:val="99"/>
    <w:rsid w:val="00173242"/>
    <w:rPr>
      <w:rFonts w:ascii="CRO_Dutch-Normal" w:cs="Times New Roman" w:eastAsia="Times New Roman" w:hAnsi="CRO_Dutch-Normal"/>
      <w:sz w:val="20"/>
      <w:szCs w:val="20"/>
      <w:lang w:eastAsia="hr-HR" w:val="en-GB"/>
    </w:rPr>
  </w:style>
  <w:style w:styleId="Tekstrezerviranogmjesta" w:type="character">
    <w:name w:val="Placeholder Text"/>
    <w:basedOn w:val="Zadanifontodlomka"/>
    <w:uiPriority w:val="99"/>
    <w:semiHidden/>
    <w:rsid w:val="001612C1"/>
    <w:rPr>
      <w:color w:val="808080"/>
      <w:bdr w:color="auto" w:space="0" w:sz="0" w:val="none"/>
      <w:shd w:color="auto" w:fill="auto" w:val="clear"/>
    </w:rPr>
  </w:style>
  <w:style w:customStyle="1" w:styleId="eSPISCCParagraphDefaultFont" w:type="character">
    <w:name w:val="eSPIS_CC_Paragraph Default Font"/>
    <w:basedOn w:val="Zadanifontodlomka"/>
    <w:rsid w:val="001612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12C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612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12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870439">
      <w:bodyDiv w:val="true"/>
      <w:marLeft w:val="0"/>
      <w:marRight w:val="0"/>
      <w:marTop w:val="0"/>
      <w:marBottom w:val="0"/>
      <w:divBdr>
        <w:top w:val="none" w:color="auto" w:sz="0" w:space="0"/>
        <w:left w:val="none" w:color="auto" w:sz="0" w:space="0"/>
        <w:bottom w:val="none" w:color="auto" w:sz="0" w:space="0"/>
        <w:right w:val="none" w:color="auto" w:sz="0" w:space="0"/>
      </w:divBdr>
    </w:div>
    <w:div w:id="204491997">
      <w:bodyDiv w:val="true"/>
      <w:marLeft w:val="0"/>
      <w:marRight w:val="0"/>
      <w:marTop w:val="0"/>
      <w:marBottom w:val="0"/>
      <w:divBdr>
        <w:top w:val="none" w:color="auto" w:sz="0" w:space="0"/>
        <w:left w:val="none" w:color="auto" w:sz="0" w:space="0"/>
        <w:bottom w:val="none" w:color="auto" w:sz="0" w:space="0"/>
        <w:right w:val="none" w:color="auto" w:sz="0" w:space="0"/>
      </w:divBdr>
    </w:div>
    <w:div w:id="708265342">
      <w:bodyDiv w:val="true"/>
      <w:marLeft w:val="0"/>
      <w:marRight w:val="0"/>
      <w:marTop w:val="0"/>
      <w:marBottom w:val="0"/>
      <w:divBdr>
        <w:top w:val="none" w:color="auto" w:sz="0" w:space="0"/>
        <w:left w:val="none" w:color="auto" w:sz="0" w:space="0"/>
        <w:bottom w:val="none" w:color="auto" w:sz="0" w:space="0"/>
        <w:right w:val="none" w:color="auto" w:sz="0" w:space="0"/>
      </w:divBdr>
    </w:div>
    <w:div w:id="1207376596">
      <w:bodyDiv w:val="true"/>
      <w:marLeft w:val="0"/>
      <w:marRight w:val="0"/>
      <w:marTop w:val="0"/>
      <w:marBottom w:val="0"/>
      <w:divBdr>
        <w:top w:val="none" w:color="auto" w:sz="0" w:space="0"/>
        <w:left w:val="none" w:color="auto" w:sz="0" w:space="0"/>
        <w:bottom w:val="none" w:color="auto" w:sz="0" w:space="0"/>
        <w:right w:val="none" w:color="auto" w:sz="0" w:space="0"/>
      </w:divBdr>
    </w:div>
    <w:div w:id="1900743677">
      <w:bodyDiv w:val="true"/>
      <w:marLeft w:val="0"/>
      <w:marRight w:val="0"/>
      <w:marTop w:val="0"/>
      <w:marBottom w:val="0"/>
      <w:divBdr>
        <w:top w:val="none" w:color="auto" w:sz="0" w:space="0"/>
        <w:left w:val="none" w:color="auto" w:sz="0" w:space="0"/>
        <w:bottom w:val="none" w:color="auto" w:sz="0" w:space="0"/>
        <w:right w:val="none" w:color="auto" w:sz="0" w:space="0"/>
      </w:divBdr>
    </w:div>
    <w:div w:id="202867273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studenog 2019.</izvorni_sadrzaj>
    <derivirana_varijabla naziv="DomainObject.DatumDonosenjaOdluke_1">6.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Renata</izvorni_sadrzaj>
    <derivirana_varijabla naziv="DomainObject.DonositeljOdluke.Ime_1">Renata</derivirana_varijabla>
  </DomainObject.DonositeljOdluke.Ime>
  <DomainObject.DonositeljOdluke.Prezime>
    <izvorni_sadrzaj>Ivančić</izvorni_sadrzaj>
    <derivirana_varijabla naziv="DomainObject.DonositeljOdluke.Prezime_1">Ivančić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4968</izvorni_sadrzaj>
    <derivirana_varijabla naziv="DomainObject.Predmet.Broj_1">4968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svibnja 2019.</izvorni_sadrzaj>
    <derivirana_varijabla naziv="DomainObject.Predmet.DatumIzradeOptuznogAkta_1">16. svibnja 2019.</derivirana_varijabla>
  </DomainObject.Predmet.DatumIzradeOptuznogAkta>
  <DomainObject.Predmet.DatumIzradeOptuznogAktaFormated>
    <izvorni_sadrzaj>16.5.2019.</izvorni_sadrzaj>
    <derivirana_varijabla naziv="DomainObject.Predmet.DatumIzradeOptuznogAktaFormated_1">16.5.2019.</derivirana_varijabla>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svibnja 2019.</izvorni_sadrzaj>
    <derivirana_varijabla naziv="DomainObject.Predmet.DatumPrimitkaOptuznogAkta_1">16. svibnja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Sp-4968/2019</izvorni_sadrzaj>
    <derivirana_varijabla naziv="DomainObject.Predmet.OznakaBroj_1">Sp-4968/2019</derivirana_varijabla>
  </DomainObject.Predmet.OznakaBroj>
  <DomainObject.Predmet.OznakaBrojOptuznogAkta>
    <izvorni_sadrzaj>08-6-19-3</izvorni_sadrzaj>
    <derivirana_varijabla naziv="DomainObject.Predmet.OznakaBrojOptuznogAkta_1">08-6-19-3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ZORAN MAJIĆ</izvorni_sadrzaj>
    <derivirana_varijabla naziv="DomainObject.Predmet.ProtustrankaFormated_1">  ZORAN MAJIĆ</derivirana_varijabla>
  </DomainObject.Predmet.ProtustrankaFormated>
  <DomainObject.Predmet.ProtustrankaFormatedOIB>
    <izvorni_sadrzaj>  ZORAN MAJIĆ, OIB 08185637834</izvorni_sadrzaj>
    <derivirana_varijabla naziv="DomainObject.Predmet.ProtustrankaFormatedOIB_1">  ZORAN MAJIĆ, OIB 08185637834</derivirana_varijabla>
  </DomainObject.Predmet.ProtustrankaFormatedOIB>
  <DomainObject.Predmet.ProtustrankaFormatedWithAdress>
    <izvorni_sadrzaj> ZORAN MAJIĆ, BARANJSKA ULICA 1, 31000 Osijek</izvorni_sadrzaj>
    <derivirana_varijabla naziv="DomainObject.Predmet.ProtustrankaFormatedWithAdress_1"> ZORAN MAJIĆ, BARANJSKA ULICA 1, 31000 Osijek</derivirana_varijabla>
  </DomainObject.Predmet.ProtustrankaFormatedWithAdress>
  <DomainObject.Predmet.ProtustrankaFormatedWithAdressOIB>
    <izvorni_sadrzaj> ZORAN MAJIĆ, OIB 08185637834, BARANJSKA ULICA 1, 31000 Osijek</izvorni_sadrzaj>
    <derivirana_varijabla naziv="DomainObject.Predmet.ProtustrankaFormatedWithAdressOIB_1"> ZORAN MAJIĆ, OIB 08185637834, BARANJSKA ULICA 1, 31000 Osijek</derivirana_varijabla>
  </DomainObject.Predmet.ProtustrankaFormatedWithAdressOIB>
  <DomainObject.Predmet.ProtustrankaWithAdress>
    <izvorni_sadrzaj>ZORAN MAJIĆ BARANJSKA ULICA 1, 31000 Osijek</izvorni_sadrzaj>
    <derivirana_varijabla naziv="DomainObject.Predmet.ProtustrankaWithAdress_1">ZORAN MAJIĆ BARANJSKA ULICA 1, 31000 Osijek</derivirana_varijabla>
  </DomainObject.Predmet.ProtustrankaWithAdress>
  <DomainObject.Predmet.ProtustrankaWithAdressOIB>
    <izvorni_sadrzaj>ZORAN MAJIĆ, OIB 08185637834, BARANJSKA ULICA 1, 31000 Osijek</izvorni_sadrzaj>
    <derivirana_varijabla naziv="DomainObject.Predmet.ProtustrankaWithAdressOIB_1">ZORAN MAJIĆ, OIB 08185637834, BARANJSKA ULICA 1, 31000 Osijek</derivirana_varijabla>
  </DomainObject.Predmet.ProtustrankaWithAdressOIB>
  <DomainObject.Predmet.ProtustrankaNazivFormated>
    <izvorni_sadrzaj>ZORAN MAJIĆ</izvorni_sadrzaj>
    <derivirana_varijabla naziv="DomainObject.Predmet.ProtustrankaNazivFormated_1">ZORAN MAJIĆ</derivirana_varijabla>
  </DomainObject.Predmet.ProtustrankaNazivFormated>
  <DomainObject.Predmet.ProtustrankaNazivFormatedOIB>
    <izvorni_sadrzaj>ZORAN MAJIĆ, OIB 08185637834</izvorni_sadrzaj>
    <derivirana_varijabla naziv="DomainObject.Predmet.ProtustrankaNazivFormatedOIB_1">ZORAN MAJIĆ, OIB 08185637834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92. referada</izvorni_sadrzaj>
    <derivirana_varijabla naziv="DomainObject.Predmet.Referada.Naziv_1">92. referada</derivirana_varijabla>
  </DomainObject.Predmet.Referada.Naziv>
  <DomainObject.Predmet.Referada.Oznaka>
    <izvorni_sadrzaj>92. ref.</izvorni_sadrzaj>
    <derivirana_varijabla naziv="DomainObject.Predmet.Referada.Oznaka_1">92.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Renata Ivančić</izvorni_sadrzaj>
    <derivirana_varijabla naziv="DomainObject.Predmet.Referada.Sudac_1">Renata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92. referada</izvorni_sadrzaj>
    <derivirana_varijabla naziv="DomainObject.Predmet.TrenutnaLokacijaSpisa.Naziv_1">92.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Marina Marić</izvorni_sadrzaj>
    <derivirana_varijabla naziv="DomainObject.Predmet.Zapisnicar_1">Marina Marić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ZORAN MAJIĆ</item>
    </izvorni_sadrzaj>
    <derivirana_varijabla naziv="DomainObject.Predmet.ProtuStrankaListFormated_1">
      <item>ZORAN MAJIĆ</item>
    </derivirana_varijabla>
  </DomainObject.Predmet.ProtuStrankaListFormated>
  <DomainObject.Predmet.ProtuStrankaListFormatedOIB>
    <izvorni_sadrzaj>
      <item>ZORAN MAJIĆ, OIB 08185637834</item>
    </izvorni_sadrzaj>
    <derivirana_varijabla naziv="DomainObject.Predmet.ProtuStrankaListFormatedOIB_1">
      <item>ZORAN MAJIĆ, OIB 08185637834</item>
    </derivirana_varijabla>
  </DomainObject.Predmet.ProtuStrankaListFormatedOIB>
  <DomainObject.Predmet.ProtuStrankaListFormatedWithAdress>
    <izvorni_sadrzaj>
      <item>ZORAN MAJIĆ, BARANJSKA ULICA 1, 31000 Osijek</item>
    </izvorni_sadrzaj>
    <derivirana_varijabla naziv="DomainObject.Predmet.ProtuStrankaListFormatedWithAdress_1">
      <item>ZORAN MAJIĆ, BARANJSKA ULICA 1, 31000 Osijek</item>
    </derivirana_varijabla>
  </DomainObject.Predmet.ProtuStrankaListFormatedWithAdress>
  <DomainObject.Predmet.ProtuStrankaListFormatedWithAdressOIB>
    <izvorni_sadrzaj>
      <item>ZORAN MAJIĆ, OIB 08185637834, BARANJSKA ULICA 1, 31000 Osijek</item>
    </izvorni_sadrzaj>
    <derivirana_varijabla naziv="DomainObject.Predmet.ProtuStrankaListFormatedWithAdressOIB_1">
      <item>ZORAN MAJIĆ, OIB 08185637834, BARANJSKA ULICA 1, 31000 Osijek</item>
    </derivirana_varijabla>
  </DomainObject.Predmet.ProtuStrankaListFormatedWithAdressOIB>
  <DomainObject.Predmet.ProtuStrankaListNazivFormated>
    <izvorni_sadrzaj>
      <item>ZORAN MAJIĆ</item>
    </izvorni_sadrzaj>
    <derivirana_varijabla naziv="DomainObject.Predmet.ProtuStrankaListNazivFormated_1">
      <item>ZORAN MAJIĆ</item>
    </derivirana_varijabla>
  </DomainObject.Predmet.ProtuStrankaListNazivFormated>
  <DomainObject.Predmet.ProtuStrankaListNazivFormatedOIB>
    <izvorni_sadrzaj>
      <item>ZORAN MAJIĆ, OIB 08185637834</item>
    </izvorni_sadrzaj>
    <derivirana_varijabla naziv="DomainObject.Predmet.ProtuStrankaListNazivFormatedOIB_1">
      <item>ZORAN MAJIĆ, OIB 08185637834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6. studenog 2019.</izvorni_sadrzaj>
    <derivirana_varijabla naziv="DomainObject.Datum_1">6. studenog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ZORAN MAJIĆ</izvorni_sadrzaj>
    <derivirana_varijabla naziv="DomainObject.Predmet.ProtustrankaIDrugi_1">ZORAN MAJIĆ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ZORAN MAJIĆ, OIB 08185637834, BARANJSKA ULICA 1, 31000 Osijek</izvorni_sadrzaj>
    <derivirana_varijabla naziv="DomainObject.Predmet.ProtustrankaIDrugiAdressOIB_1">ZORAN MAJIĆ, OIB 08185637834, BARANJSKA ULICA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MAJIĆ</item>
      <item>Financijska agencija</item>
    </izvorni_sadrzaj>
    <derivirana_varijabla naziv="DomainObject.Predmet.SudioniciListNaziv_1">
      <item>ZORAN MAJIĆ</item>
      <item>Financijska agencija</item>
    </derivirana_varijabla>
  </DomainObject.Predmet.SudioniciListNaziv>
  <DomainObject.Predmet.SudioniciListAdressOIB>
    <izvorni_sadrzaj>
      <item>ZORAN MAJIĆ, OIB 08185637834, BARANJSKA ULICA 1,31000 Osijek</item>
      <item>Financijska agencija, OIB 85821130368, Ulica grada Vukovara 70,10000 Zagreb</item>
    </izvorni_sadrzaj>
    <derivirana_varijabla naziv="DomainObject.Predmet.SudioniciListAdressOIB_1">
      <item>ZORAN MAJIĆ, OIB 08185637834, BARANJSKA ULICA 1,31000 Osijek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08185637834</item>
      <item>, OIB 85821130368</item>
    </izvorni_sadrzaj>
    <derivirana_varijabla naziv="DomainObject.Predmet.SudioniciListNazivOIB_1">
      <item>, OIB 08185637834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2118</izvorni_sadrzaj>
    <derivirana_varijabla naziv="DomainObject.PodaciZaPnopPredlozakOdluke.PodaciOrp.BrDanaBlok_1">2118</derivirana_varijabla>
  </DomainObject.PodaciZaPnopPredlozakOdluke.PodaciOrp.BrDanaBlok>
  <DomainObject.PodaciZaPnopPredlozakOdluke.PodaciOrp.NeizvrseneOsnove.PodaciUkupno.NenaplGlavnica>
    <izvorni_sadrzaj>14.181,32</izvorni_sadrzaj>
    <derivirana_varijabla naziv="DomainObject.PodaciZaPnopPredlozakOdluke.PodaciOrp.NeizvrseneOsnove.PodaciUkupno.NenaplGlavnica_1">14.181,32</derivirana_varijabla>
  </DomainObject.PodaciZaPnopPredlozakOdluke.PodaciOrp.NeizvrseneOsnove.PodaciUkupno.NenaplGlavnica>
  <DomainObject.Predmet.DatumPocetkaProcesa>
    <izvorni_sadrzaj>16. svibnja 2019.</izvorni_sadrzaj>
    <derivirana_varijabla naziv="DomainObject.Predmet.DatumPocetkaProcesa_1">16. svibnja 2019.</derivirana_varijabla>
  </DomainObject.Predmet.DatumPocetkaProcesa>
  <DomainObject.PodaciZaPnopPredlozakOdluke.NeizvrseneOsnoveZaPlacanjeOpis>
    <izvorni_sadrzaj>
1. osnova broj OB-8764/08-JAM-31, izdavatelja JAVNI BILJEŽNIK, ARAMBAŠIĆ BISERKA, OSIJEK
- vjerovnik (1) B2 KAPITAL d.o.o., Radnička cesta 41, Zagreb, Hrvatska, OIB: 57509775367
 zaprimljena 16.01.2014., glavnica 14.181,32, kamata 0,00, trošak 0,00</izvorni_sadrzaj>
    <derivirana_varijabla naziv="DomainObject.PodaciZaPnopPredlozakOdluke.NeizvrseneOsnoveZaPlacanjeOpis_1">
1. osnova broj OB-8764/08-JAM-31, izdavatelja JAVNI BILJEŽNIK, ARAMBAŠIĆ BISERKA, OSIJEK
- vjerovnik (1) B2 KAPITAL d.o.o., Radnička cesta 41, Zagreb, Hrvatska, OIB: 57509775367
 zaprimljena 16.01.2014., glavnica 14.181,32, kamata 0,00, trošak 0,00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3E083-B028-4181-B41A-78C7709ADF4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948</properties:Words>
  <properties:Characters>5174</properties:Characters>
  <properties:Lines>140</properties:Lines>
  <properties:Paragraphs>42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2019-11-06T13:58:00Z</dcterms:created>
  <dc:creator>Marina Marić</dc:creator>
  <cp:lastModifiedBy>Marina Marić</cp:lastModifiedBy>
  <cp:lastPrinted>2019-10-04T12:19:00Z</cp:lastPrinted>
  <dcterms:modified xmlns:xsi="http://www.w3.org/2001/XMLSchema-instance" xsi:type="dcterms:W3CDTF">2019-11-06T14:03:00Z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jednostavnog postupka stečaja potrošača (Sp-4968-19 Majić2.docx)</vt:lpwstr>
  </prop:property>
  <prop:property fmtid="{D5CDD505-2E9C-101B-9397-08002B2CF9AE}" pid="4" name="CC_coloring">
    <vt:bool>false</vt:bool>
  </prop:property>
  <prop:property fmtid="{D5CDD505-2E9C-101B-9397-08002B2CF9AE}" pid="5" name="BrojStranica">
    <vt:i4>3</vt:i4>
  </prop:property>
</prop:Properties>
</file>